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86AC" w14:textId="7B2AF922" w:rsidR="00B51454" w:rsidRPr="00865983" w:rsidRDefault="00125D9C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6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51454" w:rsidRPr="0086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แผนพัฒนาคุณภาพการศึกษาภายใน ปีการศึกษา 2565</w:t>
      </w:r>
    </w:p>
    <w:p w14:paraId="61989CD1" w14:textId="3E6704C8" w:rsidR="00287722" w:rsidRPr="00865983" w:rsidRDefault="00B51454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6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</w:t>
      </w:r>
      <w:r w:rsidR="00287722" w:rsidRPr="008659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ข้อเสนอแนะเพื่อการพัฒนา</w:t>
      </w:r>
      <w:r w:rsidRPr="0086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จากผลการประเมินคุณภาพการศึกษาภายใน ปีการศึกษา 2564 ระดับหลักสูตรอนุปริญญา</w:t>
      </w:r>
      <w:r w:rsidR="00085BBB" w:rsidRPr="0086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สาขาวิชา.......................................</w:t>
      </w:r>
      <w:r w:rsidRPr="008659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85FA576" w14:textId="185B81A7" w:rsidR="00287722" w:rsidRPr="00865983" w:rsidRDefault="00287722" w:rsidP="0028772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10408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552"/>
        <w:gridCol w:w="1877"/>
        <w:gridCol w:w="24"/>
      </w:tblGrid>
      <w:tr w:rsidR="00B51454" w:rsidRPr="00865983" w14:paraId="4FA8192B" w14:textId="77777777" w:rsidTr="00974BBE">
        <w:trPr>
          <w:gridAfter w:val="1"/>
          <w:wAfter w:w="24" w:type="dxa"/>
          <w:tblHeader/>
        </w:trPr>
        <w:tc>
          <w:tcPr>
            <w:tcW w:w="2704" w:type="dxa"/>
          </w:tcPr>
          <w:p w14:paraId="7CB08303" w14:textId="0BE2D06E" w:rsidR="00B51454" w:rsidRPr="00865983" w:rsidRDefault="00B51454" w:rsidP="00B514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6598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องค์ประกอบ/</w:t>
            </w:r>
            <w:r w:rsidRPr="008659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251" w:type="dxa"/>
          </w:tcPr>
          <w:p w14:paraId="508C15B5" w14:textId="77777777" w:rsidR="00B51454" w:rsidRPr="00865983" w:rsidRDefault="00B51454" w:rsidP="00B5145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</w:p>
          <w:p w14:paraId="1A9EF7F0" w14:textId="29298E4E" w:rsidR="00B51454" w:rsidRPr="00865983" w:rsidRDefault="00B51454" w:rsidP="00B514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552" w:type="dxa"/>
          </w:tcPr>
          <w:p w14:paraId="3A45201A" w14:textId="77777777" w:rsidR="00B51454" w:rsidRPr="00865983" w:rsidRDefault="00B51454" w:rsidP="00B5145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5F9A70C0" w14:textId="0723CA64" w:rsidR="00B51454" w:rsidRPr="00865983" w:rsidRDefault="00B51454" w:rsidP="00B514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659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877" w:type="dxa"/>
          </w:tcPr>
          <w:p w14:paraId="42E4694A" w14:textId="51365CAF" w:rsidR="00B51454" w:rsidRPr="00865983" w:rsidRDefault="00B51454" w:rsidP="00085BB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  <w:r w:rsidR="00085BBB" w:rsidRPr="0086598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86598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/ผู้กำกับ</w:t>
            </w:r>
          </w:p>
        </w:tc>
      </w:tr>
      <w:tr w:rsidR="00085BBB" w:rsidRPr="00865983" w14:paraId="74878AE1" w14:textId="77777777" w:rsidTr="00974BBE">
        <w:trPr>
          <w:trHeight w:val="527"/>
        </w:trPr>
        <w:tc>
          <w:tcPr>
            <w:tcW w:w="10408" w:type="dxa"/>
            <w:gridSpan w:val="5"/>
          </w:tcPr>
          <w:p w14:paraId="04C429E3" w14:textId="13451DEC" w:rsidR="00085BBB" w:rsidRPr="00865983" w:rsidRDefault="00085BBB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ผู้สำเร็จการศึกษา</w:t>
            </w:r>
          </w:p>
        </w:tc>
      </w:tr>
      <w:tr w:rsidR="00287722" w:rsidRPr="00865983" w14:paraId="2840EA7A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A9ED5F0" w14:textId="7E364FFD" w:rsidR="00287722" w:rsidRPr="00865983" w:rsidRDefault="008B205C" w:rsidP="00B51454">
            <w:pPr>
              <w:numPr>
                <w:ilvl w:val="0"/>
                <w:numId w:val="7"/>
              </w:numPr>
              <w:ind w:left="0" w:firstLine="306"/>
              <w:contextualSpacing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การสำเร็จการศึกษาของผู้เรียนในหลักสูตร 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  <w:cs/>
              </w:rPr>
              <w:t>ควรพิจารณาว่าผู้เรียนในหลักสูตรได้ประโยชน์อย่างไรจากการเรียนในหลักสูตรนั้น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ถึงแม้ว่าผู้เรียนจะมีงานทำอยู่แล้ว 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BDD6EE" w:themeFill="accent5" w:themeFillTint="66"/>
                <w:cs/>
              </w:rPr>
              <w:t>หลักสูตรควรวิเคราะห์ในส่วนของค่าตอบแทนเพิ่มขึ้น หรือ การเปลี่ยนแปลงหน้าที่การงาน หรือ มีภาระงานเพิ่มจะแสดงให้เห็นว่า การศึกษาในหลักสูตรผู้เรียนได้มีการพัฒนาตนเองอย่างแท้จริง</w:t>
            </w:r>
          </w:p>
        </w:tc>
        <w:tc>
          <w:tcPr>
            <w:tcW w:w="3251" w:type="dxa"/>
          </w:tcPr>
          <w:p w14:paraId="0C696E1B" w14:textId="14B4C25D" w:rsidR="00287722" w:rsidRDefault="002754C7" w:rsidP="0028772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หลักสูตรร่วมดำเนินการติดตามผู้สำเร็จกับงานติดตามฯ ตั้งร่วมออกแบบและวางแผนการดำเนินงานเพื่อติดตามผู้สำเร็จประเมินแบบติดตาม  ลงพื้นที่หรือประสานผู้สำเร็จเพื่อให้ชุมชนประเมิน ติดต่อสถานประกอบการเพื่อประเมินผู้สำเร็จฯ และนำผลมาสรุปและวิเคราะห์ผู้เรียนได้ประโยชน์จากการเรียนในหลักสูตรอย่างไร มีการพัฒนา</w:t>
            </w:r>
            <w:r w:rsidR="00462C8D" w:rsidRPr="0086598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ตนเองที่ส่งจากการได้รับพัฒนาจากหลักสูตร</w:t>
            </w:r>
          </w:p>
          <w:p w14:paraId="75913828" w14:textId="39159759" w:rsidR="000308DF" w:rsidRPr="00865983" w:rsidRDefault="000308DF" w:rsidP="0028772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จัดทำทะเบียนประวัตินักศึกษาแรกเข้า (ข้อมูลส่วนตัว, ประวัติการทำงาน)</w:t>
            </w:r>
          </w:p>
          <w:p w14:paraId="5A822AE8" w14:textId="3042C626" w:rsidR="00313E50" w:rsidRPr="00865983" w:rsidRDefault="00313E50" w:rsidP="0028772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0156384" w14:textId="77777777" w:rsidR="00287722" w:rsidRPr="00865983" w:rsidRDefault="00462C8D" w:rsidP="0028772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 รายงานผลการติดตามผู้สำเร็จการศึกษา</w:t>
            </w:r>
          </w:p>
          <w:p w14:paraId="40F7963C" w14:textId="77777777" w:rsidR="00462C8D" w:rsidRDefault="00462C8D" w:rsidP="0028772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 รายงานผลการวิเคราะห์ผู้เรียนหลังสำเร็จการศึกษาเพื่อปรับปรุงพัฒนาหลักสูตรพัฒนาการจัดการเรียนการสอนของหลักสูตร</w:t>
            </w:r>
          </w:p>
          <w:p w14:paraId="4EB4F480" w14:textId="5EF60EB5" w:rsidR="000308DF" w:rsidRPr="00865983" w:rsidRDefault="000308DF" w:rsidP="0028772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ประวัตินักศึกษาแรกเข้า</w:t>
            </w:r>
          </w:p>
        </w:tc>
        <w:tc>
          <w:tcPr>
            <w:tcW w:w="1877" w:type="dxa"/>
          </w:tcPr>
          <w:p w14:paraId="3E94514B" w14:textId="77777777" w:rsidR="00287722" w:rsidRPr="00865983" w:rsidRDefault="00462C8D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สาขาวิชา......</w:t>
            </w:r>
          </w:p>
          <w:p w14:paraId="0F14B3C3" w14:textId="69A4E83A" w:rsidR="00462C8D" w:rsidRPr="00865983" w:rsidRDefault="00462C8D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งานติดตามผู้สำเร็จฯ</w:t>
            </w:r>
          </w:p>
        </w:tc>
      </w:tr>
      <w:tr w:rsidR="00287722" w:rsidRPr="00865983" w14:paraId="0A2CD4F7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CD57047" w14:textId="55C6362F" w:rsidR="00287722" w:rsidRPr="00865983" w:rsidRDefault="008B205C" w:rsidP="00B51454">
            <w:pPr>
              <w:pStyle w:val="ListParagraph"/>
              <w:numPr>
                <w:ilvl w:val="0"/>
                <w:numId w:val="7"/>
              </w:numPr>
              <w:ind w:left="22" w:firstLine="142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การประเมินผู้สำเร็จการศึกษาสร้างอาชีพและทำประโยชน์ให้ชุมชน โดยให้ชุมชนกลุ่มต่าง ๆ ประเมิน 9 ประเด็น หลักสูตร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BDD6EE" w:themeFill="accent5" w:themeFillTint="66"/>
                <w:cs/>
              </w:rPr>
              <w:t>ควรนำผลการประเมินมาวิเคราะห์ ว่าประเด็นใดที่หลักสูตรมีความโดดเด่นมากที่สุด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BDD6EE" w:themeFill="accent5" w:themeFillTint="66"/>
                <w:cs/>
              </w:rPr>
              <w:t>ประเด็นใดที่หลักสูตรได้คะแนนค่อนข้างน้อย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7CAAC" w:themeFill="accent2" w:themeFillTint="66"/>
                <w:cs/>
              </w:rPr>
              <w:t>เพื่อหาแนวทางพัฒนาและส่งเสริมให้การบริหารการจัดการเรียนการสอนสามารถแก้ไขปัญหาและพัฒนาให้มีคุณภาพดียิ่งขึ้นอย่างต่อเนื่อง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51" w:type="dxa"/>
          </w:tcPr>
          <w:p w14:paraId="566E0803" w14:textId="28231DFC" w:rsidR="00287722" w:rsidRPr="00865983" w:rsidRDefault="000308D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Small Group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ร่วมวิเคราะห์ ผลการประเมินเกี่ยวกับ</w:t>
            </w: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ทำประโยชน์ให้ชุมชน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เพื่อหาจุดเด่น/จุดด้อยของหลักสูตร </w:t>
            </w:r>
          </w:p>
          <w:p w14:paraId="43192A28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8ACBE1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E21274B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924245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12B190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9FE60FD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8B32A9D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34117E7" w14:textId="2F0D9463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33ED707" w14:textId="5CC98088" w:rsidR="00287722" w:rsidRPr="00865983" w:rsidRDefault="000308DF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รายงานการวิเคราะห์การทำประโยชน์ให้ชุมชน </w:t>
            </w:r>
            <w:r w:rsidRPr="000308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7CAAC" w:themeFill="accent2" w:themeFillTint="66"/>
                <w:cs/>
              </w:rPr>
              <w:t>เพื่อหาแนวทางพัฒนาและส่งเสริมให้การบริหารการจัดการเรียนการสอน</w:t>
            </w:r>
          </w:p>
        </w:tc>
        <w:tc>
          <w:tcPr>
            <w:tcW w:w="1877" w:type="dxa"/>
          </w:tcPr>
          <w:p w14:paraId="0CCC06C8" w14:textId="77777777" w:rsidR="00287722" w:rsidRPr="00865983" w:rsidRDefault="00287722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85BBB" w:rsidRPr="00865983" w14:paraId="5836C066" w14:textId="77777777" w:rsidTr="00462C8D">
        <w:trPr>
          <w:trHeight w:val="325"/>
        </w:trPr>
        <w:tc>
          <w:tcPr>
            <w:tcW w:w="10408" w:type="dxa"/>
            <w:gridSpan w:val="5"/>
          </w:tcPr>
          <w:p w14:paraId="6DF48247" w14:textId="47D0D7DE" w:rsidR="00085BBB" w:rsidRPr="00865983" w:rsidRDefault="00085BBB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3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8B205C" w:rsidRPr="00865983" w14:paraId="37280D94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094CDF23" w14:textId="7DB10C6D" w:rsidR="008B205C" w:rsidRPr="00865983" w:rsidRDefault="008B205C" w:rsidP="00085BBB">
            <w:pPr>
              <w:pStyle w:val="ListParagraph"/>
              <w:numPr>
                <w:ilvl w:val="0"/>
                <w:numId w:val="10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การรับนักศึกษาหลักสูตรควรให้ความสำคัญกับมาตรฐานผู้เรียนก่อนเข้าศึกษาในหลักสูตร โดยทำการวิเคราะห์ปัจจัยที่มีผลกระทบต่อการเรียนการสอนในหลักสูตรนั้น นำมาเป็นข้อมูลเพื่อพิจารณานักศึกษาที่รับเข้าว่ามีความพร้อมในเนื้อหานั้นอย่างไร หลักสูตรควรจำแนกนักศึกษารับเข้าเป็น </w:t>
            </w:r>
            <w:r w:rsidRPr="008659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 กลุ่มหนึ่งเป็นไปตามเกณฑ์มาตรฐานไม่ต้องเตรียมความพร้อม กลุ่มที่สองที่ไม่เป็นไปตามเกณฑ์มาตรฐาน ควรเตรียมความพร้อมให้ผู้เรียนซึ่งมีวิธีการที่หลากหลายและหลักสูตรควรมีวิธีการจำแนกหรือสรุปผลลัพธ์โดยมีหลักฐานเชิงประจักษ์</w:t>
            </w:r>
          </w:p>
        </w:tc>
        <w:tc>
          <w:tcPr>
            <w:tcW w:w="3251" w:type="dxa"/>
          </w:tcPr>
          <w:p w14:paraId="6ACF157F" w14:textId="5C08252F" w:rsidR="008B205C" w:rsidRPr="00865983" w:rsidRDefault="001F5C1A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หลักสูตรดำเนินการประเมินความรู้พื้นฐานของผู้เรียน เพื่อจำแนกนักศึกษา กรณีไม่ผ่านเกณฑ์ต้องเรียนปรับพื้นฐาน หรือ นำผลการประเมินไปแจ้งอาจารย์ผู้สอนเพื่อปรับพื้นฐาน</w:t>
            </w:r>
            <w:r w:rsidR="000F40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ผู้เรียนต่อไป</w:t>
            </w:r>
          </w:p>
          <w:p w14:paraId="550419B3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AF16621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CA699E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631FFB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747CD9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36EB075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18FB1C" w14:textId="70E6704A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DAC978" w14:textId="6EB619D6" w:rsidR="000F40DC" w:rsidRDefault="000F40D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รายงานผลการทดสอบความรู้พื้นฐานผู้เรียน</w:t>
            </w:r>
          </w:p>
          <w:p w14:paraId="0A664042" w14:textId="6206904D" w:rsidR="008B205C" w:rsidRPr="00865983" w:rsidRDefault="001F5C1A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นักศึกษาผ่านเกณฑ์การประเมินความรู้พื้นฐานไม่น้อยกว่าร้อยละ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877" w:type="dxa"/>
          </w:tcPr>
          <w:p w14:paraId="0FBBEAB6" w14:textId="260F9648" w:rsidR="008B205C" w:rsidRPr="00865983" w:rsidRDefault="000F40D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</w:tr>
      <w:tr w:rsidR="008B205C" w:rsidRPr="00865983" w14:paraId="2595D3C1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2F932549" w14:textId="792E85A5" w:rsidR="00A34735" w:rsidRPr="00865983" w:rsidRDefault="00A34735" w:rsidP="00085BBB">
            <w:pPr>
              <w:pStyle w:val="ListParagraph"/>
              <w:numPr>
                <w:ilvl w:val="0"/>
                <w:numId w:val="10"/>
              </w:numPr>
              <w:ind w:left="0" w:firstLine="31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หลักสูตรมีระบบอาจารย์ที่ปรึกษา โดยมีอาจารย์ให้คำปรึกษาแก่นักศึกษาทั้งด้านวิชาการ กิจกรรมนักศึกษาและเรื่องส่วนตัว แต่ยังไม่ได้แสดงถึงผลลัพธ์ของการดูแลนักศึกษาที่ชัดเจน เพราะอัตราการสำเร็จการศึกษา และอัตราการคงอยู่ของผู้เรียนมีจำนวนน้อย หลักสูตร</w:t>
            </w:r>
            <w:r w:rsidRPr="008659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ควรสรุปผลที่แสดงถึงผลลัพธ์และสังเคราะห์ปัญหา รวมทั้งหาแนวทางการแก้ไขปัญหา เพื่อให้การดำเนินงานเป็นไปตามเป้าหมายที่กำหนด</w:t>
            </w:r>
          </w:p>
        </w:tc>
        <w:tc>
          <w:tcPr>
            <w:tcW w:w="3251" w:type="dxa"/>
          </w:tcPr>
          <w:p w14:paraId="06A375A0" w14:textId="060C9593" w:rsidR="008B7E8D" w:rsidRDefault="008B7E8D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ปฐมนิเทศอาจารย์ที่ปรึกษาทุกภาคเรียน</w:t>
            </w:r>
          </w:p>
          <w:p w14:paraId="765939FC" w14:textId="333FA5AA" w:rsidR="008B7E8D" w:rsidRPr="00865983" w:rsidRDefault="008B7E8D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0F40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หลักสูตรประชุม</w:t>
            </w:r>
            <w:r w:rsidR="000F40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Small </w:t>
            </w:r>
            <w:proofErr w:type="gramStart"/>
            <w:r w:rsidR="000F40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Group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40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F40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เพื่อแต่งตั้งอาจารย์ที่ปรึกษา</w:t>
            </w:r>
            <w:proofErr w:type="gramEnd"/>
            <w:r w:rsidR="000F40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กำหนดบทบาทหน้าที่อาจารย์ที่ปรึกษา และการจัดทำรายงานผลการให้คำปรึกษาของอาจารย์ที่ปรึกษา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F2CF06C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17929EA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C7DB512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6F46144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C532DE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7891250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9A98037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02CBE0" w14:textId="77777777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0A2F4C" w14:textId="2FDE6699" w:rsidR="00313E50" w:rsidRPr="00865983" w:rsidRDefault="00313E50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7F66CA0" w14:textId="688D8802" w:rsidR="002B3C29" w:rsidRDefault="002B3C29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Small Group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ระดับหลักสูตร อย่างน้อย เดือนละ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  <w:p w14:paraId="3343FD92" w14:textId="35C00571" w:rsidR="008B205C" w:rsidRDefault="000F40D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รายงานผลการให้คำปรึกษาของอาจารย์ที่ปรึกษา</w:t>
            </w:r>
            <w:r w:rsidR="006309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ทุกภาคการศึกษา</w:t>
            </w:r>
          </w:p>
          <w:p w14:paraId="10C53EEB" w14:textId="1CA7BD92" w:rsidR="008B7E8D" w:rsidRPr="00865983" w:rsidRDefault="008B7E8D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อัตราการออกลางคัน ลดลงร้อยละ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77" w:type="dxa"/>
          </w:tcPr>
          <w:p w14:paraId="7A0B7BB5" w14:textId="77777777" w:rsidR="008B205C" w:rsidRPr="00865983" w:rsidRDefault="008B205C" w:rsidP="0028772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093F" w:rsidRPr="00865983" w14:paraId="41A5DA76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58B64498" w14:textId="0F401E61" w:rsidR="0063093F" w:rsidRPr="00865983" w:rsidRDefault="0063093F" w:rsidP="0063093F">
            <w:pPr>
              <w:pStyle w:val="ListParagraph"/>
              <w:numPr>
                <w:ilvl w:val="0"/>
                <w:numId w:val="10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หลักสูตรมีการพัฒนาศักยภาพนักศึกษาตามศตวรรษที่ </w:t>
            </w:r>
            <w:r w:rsidRPr="0086598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ควรรายงานความเชื่อมโยงของผลลัพธ์การเรียนรู้ที่เกิดจากกระบวนการที่จัดให้แก่นักศึกษาเพื่อแสดงให้เห็นถึงการพัฒนาศักยภาพหรือผลสัมฤทธิ์การเรียนรู้ของนักศึกษาอย่างชัดเจน และหลักสูตรสามารถจัดกิจกรรมในรายวิชาเพื่อพัฒนา </w:t>
            </w:r>
            <w:r w:rsidRPr="00865983">
              <w:rPr>
                <w:rFonts w:ascii="TH SarabunIT๙" w:hAnsi="TH SarabunIT๙" w:cs="TH SarabunIT๙"/>
                <w:sz w:val="32"/>
                <w:szCs w:val="32"/>
              </w:rPr>
              <w:t xml:space="preserve">soft skill </w:t>
            </w: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ในผู้เรียน เช่น ทำกิจกรรมร่วมกับชุมชน ทำโครงการร่วมกับสถานประกอบการ ฯลฯ</w:t>
            </w:r>
          </w:p>
        </w:tc>
        <w:tc>
          <w:tcPr>
            <w:tcW w:w="3251" w:type="dxa"/>
          </w:tcPr>
          <w:p w14:paraId="4D4C23FA" w14:textId="77777777" w:rsidR="0063093F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หลักสูตรร่วมออกแบบกิจกรรมพัฒนาผู้เรียน </w:t>
            </w:r>
          </w:p>
          <w:p w14:paraId="7D0D0E2D" w14:textId="77777777" w:rsidR="0063093F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กิจกรรมพัฒนาทักษะผู้เรียนในรายวิชาชีพพื้นฐานและวิชาชีพเฉพาะ</w:t>
            </w:r>
          </w:p>
          <w:p w14:paraId="78E5C4D0" w14:textId="77777777" w:rsidR="0063093F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กิจกรรมพัฒนานักศึกษา (งานกิจการ)</w:t>
            </w:r>
          </w:p>
          <w:p w14:paraId="21BC5221" w14:textId="77777777" w:rsidR="0063093F" w:rsidRPr="00D24EF8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A78B7D" w14:textId="77777777" w:rsidR="0063093F" w:rsidRPr="00D24EF8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3725428" w14:textId="1B1D225D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69F0989" w14:textId="17147742" w:rsidR="0063093F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รายงานผลการดำเนินงานกิจกรรมฯ มคอ.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มคอ.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14:paraId="341373AD" w14:textId="5E3D9F6A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รายงานผลการพัฒนานักศึกษาของงานกิจการนักศึกษา </w:t>
            </w:r>
          </w:p>
        </w:tc>
        <w:tc>
          <w:tcPr>
            <w:tcW w:w="1877" w:type="dxa"/>
          </w:tcPr>
          <w:p w14:paraId="694971F6" w14:textId="77777777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093F" w:rsidRPr="00865983" w14:paraId="5FC66879" w14:textId="77777777" w:rsidTr="00974BBE">
        <w:tc>
          <w:tcPr>
            <w:tcW w:w="10408" w:type="dxa"/>
            <w:gridSpan w:val="5"/>
          </w:tcPr>
          <w:p w14:paraId="375F582C" w14:textId="52E11014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4: อาจารย์</w:t>
            </w:r>
          </w:p>
        </w:tc>
      </w:tr>
      <w:tr w:rsidR="0063093F" w:rsidRPr="00865983" w14:paraId="7D3E39D2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5F8D27C2" w14:textId="7BDB7081" w:rsidR="0063093F" w:rsidRPr="00865983" w:rsidRDefault="0063093F" w:rsidP="0063093F">
            <w:pPr>
              <w:ind w:firstLine="315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หลักสูตรควรจัดทำแผนพัฒนาบุคลากรรายบุคคลที่ส่งเสริมการศึกษาต่อ การขอตำแหน่งทางวิชาการ   การฝึกอบรมทั้งด้านวิชาการและวิชาชีพอย่างต่อเนื่อง และควรกำกับติดตามผลลัพธ์ ผลการดำเนินการอย่างเป็นรูปธรรม โดยมีหลักฐานเชิงประจักษ์ชัดเจน  เพื่อให้ส่งผลต่อเป้าหมายที่หลักสูตรกำหนดไว้</w:t>
            </w:r>
          </w:p>
        </w:tc>
        <w:tc>
          <w:tcPr>
            <w:tcW w:w="3251" w:type="dxa"/>
          </w:tcPr>
          <w:p w14:paraId="13AE8572" w14:textId="77777777" w:rsidR="0063093F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หลักสูตรดำเนินการจัดทำแผนพัฒนาบุคลากร ของหลักสูตร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Plan)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9421FF6" w14:textId="77777777" w:rsidR="0063093F" w:rsidRPr="00D24EF8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การถ่ายทอดความรู้ที่ได้รับการพัฒนาตนเองให้แก่บุคลากรในหลักสูตรและผู้เรียน</w:t>
            </w:r>
          </w:p>
          <w:p w14:paraId="453B1DD6" w14:textId="66D6A53F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8D0E706" w14:textId="77777777" w:rsidR="0063093F" w:rsidRPr="00D24EF8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-ID Plan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…….</w:t>
            </w:r>
          </w:p>
          <w:p w14:paraId="07F464DA" w14:textId="313BB609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รายงานผลการพัฒนาตนเอง</w:t>
            </w:r>
          </w:p>
        </w:tc>
        <w:tc>
          <w:tcPr>
            <w:tcW w:w="1877" w:type="dxa"/>
          </w:tcPr>
          <w:p w14:paraId="45CDA4F6" w14:textId="77777777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3093F" w:rsidRPr="00865983" w14:paraId="00A6D6FB" w14:textId="77777777" w:rsidTr="00974BBE">
        <w:tc>
          <w:tcPr>
            <w:tcW w:w="10408" w:type="dxa"/>
            <w:gridSpan w:val="5"/>
          </w:tcPr>
          <w:p w14:paraId="268969A6" w14:textId="6EF6934E" w:rsidR="0063093F" w:rsidRPr="00865983" w:rsidRDefault="0063093F" w:rsidP="006309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องค์ประกอบที่ 5: หลักสูตร การเรียนการสอน การประเมินผู้เรียน</w:t>
            </w:r>
          </w:p>
        </w:tc>
      </w:tr>
      <w:tr w:rsidR="001A2A00" w:rsidRPr="00865983" w14:paraId="42E291BD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5A9B4A56" w14:textId="27AAD8D1" w:rsidR="001A2A00" w:rsidRPr="00865983" w:rsidRDefault="001A2A00" w:rsidP="001A2A00">
            <w:pPr>
              <w:pStyle w:val="ListParagraph"/>
              <w:numPr>
                <w:ilvl w:val="0"/>
                <w:numId w:val="8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หลักสูตรควรพิจารณาว่าในแต่ละช่วงเวลาควรมุ่งเน้นความทันสมัย และเป็นข้อมูลทันต่อสภาพแวดล้อมของโลกที่มีการเปลี่ยนแปลงตลอดเวลาโดยหาวิธีการที่ไม่มีผลกระทบต่อโครงสร้างของหลักสูตร เช่น เชิญวิทยากรมาบรรยาย ทำ</w:t>
            </w: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เป็น </w:t>
            </w:r>
            <w:r w:rsidRPr="00865983">
              <w:rPr>
                <w:rFonts w:ascii="TH SarabunIT๙" w:hAnsi="TH SarabunIT๙" w:cs="TH SarabunIT๙"/>
                <w:sz w:val="32"/>
                <w:szCs w:val="32"/>
              </w:rPr>
              <w:t xml:space="preserve">Case Study </w:t>
            </w: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หรือยกประเด็นมาเป็นกระทู้ ให้มีการวิพากษ์ข้อมูล ฯลฯ</w:t>
            </w:r>
          </w:p>
        </w:tc>
        <w:tc>
          <w:tcPr>
            <w:tcW w:w="3251" w:type="dxa"/>
          </w:tcPr>
          <w:p w14:paraId="16BAB54C" w14:textId="77777777" w:rsidR="001A2A00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หลักสูตรควรร่วมกำหนดประเด็นความทันสมัยในรายวิชา สอดแทรกในการจัดการเรียนการสอน </w:t>
            </w:r>
          </w:p>
          <w:p w14:paraId="13C9F4A3" w14:textId="77777777" w:rsidR="001A2A00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กิจกรรมศึกษาดูงานเพื่อเพิ่มประสบการณ์การเรียนรู้ที่ทันสมัยนอกห้องเรียน</w:t>
            </w:r>
          </w:p>
          <w:p w14:paraId="45BAC464" w14:textId="77777777" w:rsidR="001A2A00" w:rsidRPr="00D24EF8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90D0C7E" w14:textId="77777777" w:rsidR="001A2A00" w:rsidRPr="00D24EF8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4A50148" w14:textId="77777777" w:rsidR="001A2A00" w:rsidRPr="00D24EF8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27FBDA8" w14:textId="20642A39" w:rsidR="001A2A00" w:rsidRPr="00865983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92F1A3E" w14:textId="0E90E7D6" w:rsidR="001A2A00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มคอ.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 </w:t>
            </w:r>
            <w:r w:rsidR="00E43A7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+</w:t>
            </w:r>
            <w:r w:rsidR="00E43A7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มคอ.</w:t>
            </w:r>
            <w:r w:rsidR="00E43A7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รายวิชากลุ่มวิชาชีพพื้นฐาน/วิชาชีพเฉพาะที่มีเนื้อหาการเรียนการสอนที่สอดแทรกความรู้ที่ทันสมัย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รายวิชาต่ออาจารย์ผู้สอน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499B8589" w14:textId="75CCD16D" w:rsidR="001A2A00" w:rsidRPr="00865983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รายงานผลการศึกษาดูงาน</w:t>
            </w:r>
          </w:p>
        </w:tc>
        <w:tc>
          <w:tcPr>
            <w:tcW w:w="1877" w:type="dxa"/>
          </w:tcPr>
          <w:p w14:paraId="6E5EB8C0" w14:textId="77777777" w:rsidR="001A2A00" w:rsidRPr="00865983" w:rsidRDefault="001A2A00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A2A00" w:rsidRPr="00865983" w14:paraId="6FD97763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C2B0CEF" w14:textId="700851BE" w:rsidR="001A2A00" w:rsidRPr="00865983" w:rsidRDefault="001A2A00" w:rsidP="001A2A00">
            <w:pPr>
              <w:pStyle w:val="ListParagraph"/>
              <w:numPr>
                <w:ilvl w:val="0"/>
                <w:numId w:val="8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กระบวนการจัดการเรียนการสอน ควรวางแผนผู้สอนให้เหมาะสมในรายวิชาควรมีการประเมินอาจารย์ผู้สอน นำมาสู่เวทีการแลกเปลี่ยนการเรียนรู้ และสันหาวิธีการเสนอเทคนิคการสอนใหม่อย่างเหมาะสมเพื่อจูงใจผู้เรียน</w:t>
            </w:r>
          </w:p>
        </w:tc>
        <w:tc>
          <w:tcPr>
            <w:tcW w:w="3251" w:type="dxa"/>
          </w:tcPr>
          <w:p w14:paraId="3A9BF2E2" w14:textId="12EF5839" w:rsidR="001A2A00" w:rsidRPr="00865983" w:rsidRDefault="009B37AF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หลักสูตรดำเนินกิจกรรมแลกเปลี่ยนเรียนรู้/ถอดบทเรียนกระบวนการจัดการเรียนการสอนที่ดี เพื่อใช้เป็นแนวทางในการพัฒนาการจัดการเรียนรู้ของผู้สอน</w:t>
            </w:r>
          </w:p>
        </w:tc>
        <w:tc>
          <w:tcPr>
            <w:tcW w:w="2552" w:type="dxa"/>
          </w:tcPr>
          <w:p w14:paraId="0BC19B93" w14:textId="48EC0FC5" w:rsidR="001A2A00" w:rsidRPr="00865983" w:rsidRDefault="009B37AF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แนวทางในการพัฒนาการจัดการเรียนการสอน 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77" w:type="dxa"/>
          </w:tcPr>
          <w:p w14:paraId="346D7693" w14:textId="77777777" w:rsidR="001A2A00" w:rsidRDefault="009B37AF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งานวิชาการ</w:t>
            </w:r>
          </w:p>
          <w:p w14:paraId="1D7A1738" w14:textId="7C30113A" w:rsidR="009B37AF" w:rsidRPr="00865983" w:rsidRDefault="009B37AF" w:rsidP="001A2A0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</w:tr>
      <w:tr w:rsidR="00C34E2F" w:rsidRPr="00865983" w14:paraId="680EF845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1553D617" w14:textId="322CB954" w:rsidR="00C34E2F" w:rsidRPr="00865983" w:rsidRDefault="00C34E2F" w:rsidP="00C34E2F">
            <w:pPr>
              <w:pStyle w:val="ListParagraph"/>
              <w:numPr>
                <w:ilvl w:val="0"/>
                <w:numId w:val="8"/>
              </w:numPr>
              <w:ind w:left="0" w:firstLine="3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ควรพัฒนาผลลัพธ์การเรียนรู้ให้ชัดเจน เพื่อมั่นใจว่าผู้เรียนมีคุณสมบัติตามที่หลักสูตรกำหนดไว้โดยควรพิจารณาทั้ง 3 ระดับคือ การทวนสอบรายวิชา เพื่อแสดงว่า แต่ละวิชาผู้สอนได้มีการกำหนดแผนการสอน เป้าหมายผลลัพธ์ที่เกิดกับผู้เรียนในแต่ละรายวิชาที่ชัดเจนการทวนสอบทุกชั้นปี เพื่อให้เกิดความมั่นใจว่าในแต่ละชั้นปีเราได้ให้ความ ทักษะ กับผู้เรียนตามแผนที่กำหนดไว้ และสุดท้ายการประเมินผู้เรียนที่สำเร็จการศึกษาแล้วว่าผลลัพธ์การเรียนรู้ เป็นไปตาม มคอ</w:t>
            </w:r>
            <w:r w:rsidRPr="008659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t>2 ที่กำหนด จะแสดงให้เห็นว่าอาจารย์ผู้รับผิดชอบหลักสูตรได้ติดตามผลลัพธ์การเรียนรู้ ของผู้เรียนเป็นไปตามที่หลักสูตรกำหนดไว้อย่างสมบูรณ์ หากมีประเด็นปัญหาควรรีบนำมา</w:t>
            </w:r>
            <w:r w:rsidRPr="008659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ปรับปรุง แก้ไข และพัฒนาอย่างต่อเนื่อง</w:t>
            </w:r>
          </w:p>
        </w:tc>
        <w:tc>
          <w:tcPr>
            <w:tcW w:w="3251" w:type="dxa"/>
          </w:tcPr>
          <w:p w14:paraId="7DCF750A" w14:textId="77777777" w:rsidR="00C34E2F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หลักสูตรประชุม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Small Group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วิเคราะห์ จุดเด่น จุดด้อย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ของหลักสูตร </w:t>
            </w:r>
            <w:r w:rsidRPr="00D24EF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และหาแนวทางปรับปรุงพัฒนา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 และดำเนินการทวนสอบในหมวดวิชาชีพพื้นฐาน/วิชาชีพเฉพาะ</w:t>
            </w:r>
          </w:p>
          <w:p w14:paraId="24E42211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หลักสูตรกำหนดสมรรถนะสาขาวิชารายชั้นปี</w:t>
            </w:r>
          </w:p>
          <w:p w14:paraId="4FA3851D" w14:textId="5EFBAAE2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F368732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9ED64F3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46ABAD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934C6D0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8BC17E5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2ED691B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8E6247F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013075C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50E2B90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BAA16AA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734726A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1633AF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C99F10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9E7DE2A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F42B153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997C3E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C48ED3C" w14:textId="5364063E" w:rsidR="00C34E2F" w:rsidRPr="00865983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511C62C" w14:textId="1E558EE5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รายวิชาทวนสอบในหมวดวิชาชีพพื้นฐาน/วิชาชีพเฉพาะ 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ของรายวิชาที่จัดการเรียนการสอนในปีการศึกษา</w:t>
            </w:r>
          </w:p>
          <w:p w14:paraId="0A77F88F" w14:textId="77D78F9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สมรรถนะสาขาวิชารายชั้นปี</w:t>
            </w:r>
          </w:p>
          <w:p w14:paraId="24C1F3D3" w14:textId="77777777" w:rsidR="00C34E2F" w:rsidRPr="00865983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77" w:type="dxa"/>
          </w:tcPr>
          <w:p w14:paraId="3FB3995A" w14:textId="77777777" w:rsidR="00C34E2F" w:rsidRPr="00865983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34E2F" w:rsidRPr="00865983" w14:paraId="66A7D3FF" w14:textId="77777777" w:rsidTr="00974BBE">
        <w:trPr>
          <w:trHeight w:val="539"/>
        </w:trPr>
        <w:tc>
          <w:tcPr>
            <w:tcW w:w="10408" w:type="dxa"/>
            <w:gridSpan w:val="5"/>
          </w:tcPr>
          <w:p w14:paraId="14D26636" w14:textId="18F0F649" w:rsidR="00C34E2F" w:rsidRPr="00865983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6: </w:t>
            </w:r>
            <w:r w:rsidRPr="008659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C34E2F" w:rsidRPr="00865983" w14:paraId="2A9A5C20" w14:textId="77777777" w:rsidTr="00974BBE">
        <w:trPr>
          <w:gridAfter w:val="1"/>
          <w:wAfter w:w="24" w:type="dxa"/>
        </w:trPr>
        <w:tc>
          <w:tcPr>
            <w:tcW w:w="2704" w:type="dxa"/>
          </w:tcPr>
          <w:p w14:paraId="7B6B40D4" w14:textId="48ED1C8D" w:rsidR="00C34E2F" w:rsidRPr="00865983" w:rsidRDefault="00C34E2F" w:rsidP="00C34E2F">
            <w:pPr>
              <w:ind w:firstLine="31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659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มีการดำเนินการในการเตรียมความพร้อมของสิ่งสนับสนุนการเรียนรู้ทั้งด้านกายภาพและความพร้อมด้านการเรียนการสอนมีการติดตามผลลัพธ์ของการดำเนินงาน โดยการประเมินความพึงพอใจจากอาจารย์และนักศึกษา เพื่อให้การดำเนินงานสะท้อนการจัดเตรียมสิ่งสนับสนุนการเรียนรู้ที่จำเป็นต่อการเรียนการสอนและส่งผลให้ผู้เรียนสามารถเรียนรู้ได้อย่างมีประสิทธิผล หลักสูตรควร</w:t>
            </w:r>
            <w:r w:rsidRPr="00F378C8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เชื่อมโยงของผลลัพธ์การเรียนรู้ที่เกิดจากกระบวนการของสิ่งสนับสนุนการเรียนรู้โดยแสดงให้เห็นถึงการพัฒนาศักยภาพหรือผลสัมฤทธิ์การเรียนรู้ของนักศึกษาอย่างชัดเจน</w:t>
            </w:r>
            <w:r w:rsidRPr="00C34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59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การจัดการสิ่งสนับสนุนการเรียนรู้ไม่จำเป็นที่สถานศึกษาจะต้องจัดหาไว้ในสถานศึกษา อาจจะใช้วิธีการทำ </w:t>
            </w:r>
            <w:r w:rsidRPr="0086598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Pr="008659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กับสถานประกอบการ ภาครัฐ เอกชน หรือ ให้นักศึกษาไปสหกิจศึกษา</w:t>
            </w:r>
          </w:p>
        </w:tc>
        <w:tc>
          <w:tcPr>
            <w:tcW w:w="3251" w:type="dxa"/>
          </w:tcPr>
          <w:p w14:paraId="1588C0C3" w14:textId="3DBA3227" w:rsidR="00C34E2F" w:rsidRPr="00C34E2F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หลักสูตรค้นหา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Platform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สนับสนุนการเรียนรู้ เพื่อ</w:t>
            </w:r>
            <w:r w:rsidRPr="00C34E2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พัฒนาศักยภาพหรือผลสัมฤทธิ์การเรียนรู้ของนักศึกษา</w:t>
            </w:r>
          </w:p>
          <w:p w14:paraId="0BA07C1D" w14:textId="4C6CF350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หลักสูตรประชุม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Small Group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เกี่ยวกับความร่วมมือด้านการจัดการศึกษาร่วมกับ</w:t>
            </w:r>
            <w:r w:rsidR="00F378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หน่วยงานภาครัฐและเอกชน</w:t>
            </w:r>
          </w:p>
          <w:p w14:paraId="26C6219B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03EC36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89903C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6F259C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602CD62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8DD7E3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09FC42E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C35F2B4" w14:textId="77777777" w:rsidR="00C34E2F" w:rsidRPr="00D24EF8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CA30FB5" w14:textId="60392D6D" w:rsidR="00C34E2F" w:rsidRPr="00865983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26EFA46" w14:textId="4830D70C" w:rsidR="00F378C8" w:rsidRPr="00C34E2F" w:rsidRDefault="00F378C8" w:rsidP="00F378C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Platform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สนับสนุนการเรียนรู้ เพื่อ</w:t>
            </w:r>
            <w:r w:rsidRPr="00C34E2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พัฒนาศักยภาพหรือผลสัมฤทธิ์การเรียนรู้ของนักศึกษา</w:t>
            </w:r>
          </w:p>
          <w:p w14:paraId="769E74FB" w14:textId="582E7D7F" w:rsidR="00C34E2F" w:rsidRPr="00865983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ความร่วมมือด้านการจัดการศึกษาร่วมกับ</w:t>
            </w:r>
            <w:r w:rsidR="00F378C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หน่วยงานภาครัฐและเอกชน 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6B777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877" w:type="dxa"/>
          </w:tcPr>
          <w:p w14:paraId="37FAC668" w14:textId="77777777" w:rsidR="00C34E2F" w:rsidRPr="00865983" w:rsidRDefault="00C34E2F" w:rsidP="00C34E2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375881F6" w14:textId="77777777" w:rsidR="00335D94" w:rsidRPr="00865983" w:rsidRDefault="00335D94">
      <w:pPr>
        <w:rPr>
          <w:rFonts w:ascii="TH SarabunIT๙" w:hAnsi="TH SarabunIT๙" w:cs="TH SarabunIT๙"/>
          <w:sz w:val="32"/>
          <w:szCs w:val="32"/>
        </w:rPr>
      </w:pPr>
    </w:p>
    <w:sectPr w:rsidR="00335D94" w:rsidRPr="00865983" w:rsidSect="00462C8D">
      <w:pgSz w:w="11906" w:h="16838" w:code="9"/>
      <w:pgMar w:top="1135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8EA"/>
    <w:multiLevelType w:val="hybridMultilevel"/>
    <w:tmpl w:val="1E6201E6"/>
    <w:lvl w:ilvl="0" w:tplc="19F2C1F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4544"/>
    <w:multiLevelType w:val="hybridMultilevel"/>
    <w:tmpl w:val="89A649A6"/>
    <w:lvl w:ilvl="0" w:tplc="4058F0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71A"/>
    <w:multiLevelType w:val="hybridMultilevel"/>
    <w:tmpl w:val="15F6C83E"/>
    <w:lvl w:ilvl="0" w:tplc="A3207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43EB7"/>
    <w:multiLevelType w:val="hybridMultilevel"/>
    <w:tmpl w:val="C9AC8362"/>
    <w:lvl w:ilvl="0" w:tplc="C08C5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F5A"/>
    <w:multiLevelType w:val="hybridMultilevel"/>
    <w:tmpl w:val="6D9A38BA"/>
    <w:lvl w:ilvl="0" w:tplc="09FA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8E6"/>
    <w:multiLevelType w:val="hybridMultilevel"/>
    <w:tmpl w:val="76726A2E"/>
    <w:lvl w:ilvl="0" w:tplc="A9D8609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34D80"/>
    <w:multiLevelType w:val="hybridMultilevel"/>
    <w:tmpl w:val="1D56C7A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ABE41A8"/>
    <w:multiLevelType w:val="hybridMultilevel"/>
    <w:tmpl w:val="7F28ABA6"/>
    <w:lvl w:ilvl="0" w:tplc="1D9ADCCE">
      <w:start w:val="1"/>
      <w:numFmt w:val="decimal"/>
      <w:lvlText w:val="%1."/>
      <w:lvlJc w:val="left"/>
      <w:pPr>
        <w:ind w:left="524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43EA2D5F"/>
    <w:multiLevelType w:val="hybridMultilevel"/>
    <w:tmpl w:val="15F6C8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70A44"/>
    <w:multiLevelType w:val="hybridMultilevel"/>
    <w:tmpl w:val="127C83E4"/>
    <w:lvl w:ilvl="0" w:tplc="330CCEB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55B24"/>
    <w:multiLevelType w:val="hybridMultilevel"/>
    <w:tmpl w:val="7A42CF70"/>
    <w:lvl w:ilvl="0" w:tplc="7DF2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67309"/>
    <w:multiLevelType w:val="hybridMultilevel"/>
    <w:tmpl w:val="E2F46DAA"/>
    <w:lvl w:ilvl="0" w:tplc="8842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42F01"/>
    <w:multiLevelType w:val="hybridMultilevel"/>
    <w:tmpl w:val="7DB05364"/>
    <w:lvl w:ilvl="0" w:tplc="81BA6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ECD5393"/>
    <w:multiLevelType w:val="hybridMultilevel"/>
    <w:tmpl w:val="4E02F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11411">
    <w:abstractNumId w:val="8"/>
  </w:num>
  <w:num w:numId="2" w16cid:durableId="592740011">
    <w:abstractNumId w:val="16"/>
  </w:num>
  <w:num w:numId="3" w16cid:durableId="1085106051">
    <w:abstractNumId w:val="6"/>
  </w:num>
  <w:num w:numId="4" w16cid:durableId="1346976361">
    <w:abstractNumId w:val="11"/>
  </w:num>
  <w:num w:numId="5" w16cid:durableId="498426171">
    <w:abstractNumId w:val="17"/>
  </w:num>
  <w:num w:numId="6" w16cid:durableId="1832015170">
    <w:abstractNumId w:val="14"/>
  </w:num>
  <w:num w:numId="7" w16cid:durableId="356278965">
    <w:abstractNumId w:val="3"/>
  </w:num>
  <w:num w:numId="8" w16cid:durableId="74786857">
    <w:abstractNumId w:val="1"/>
  </w:num>
  <w:num w:numId="9" w16cid:durableId="2106220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784748">
    <w:abstractNumId w:val="18"/>
  </w:num>
  <w:num w:numId="11" w16cid:durableId="1074818786">
    <w:abstractNumId w:val="15"/>
  </w:num>
  <w:num w:numId="12" w16cid:durableId="672029904">
    <w:abstractNumId w:val="2"/>
  </w:num>
  <w:num w:numId="13" w16cid:durableId="1456563656">
    <w:abstractNumId w:val="12"/>
  </w:num>
  <w:num w:numId="14" w16cid:durableId="14036407">
    <w:abstractNumId w:val="13"/>
  </w:num>
  <w:num w:numId="15" w16cid:durableId="244606650">
    <w:abstractNumId w:val="5"/>
  </w:num>
  <w:num w:numId="16" w16cid:durableId="719983643">
    <w:abstractNumId w:val="0"/>
  </w:num>
  <w:num w:numId="17" w16cid:durableId="176583438">
    <w:abstractNumId w:val="7"/>
  </w:num>
  <w:num w:numId="18" w16cid:durableId="1002439286">
    <w:abstractNumId w:val="9"/>
  </w:num>
  <w:num w:numId="19" w16cid:durableId="135719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2"/>
    <w:rsid w:val="000308DF"/>
    <w:rsid w:val="00085BBB"/>
    <w:rsid w:val="000F40DC"/>
    <w:rsid w:val="00125D9C"/>
    <w:rsid w:val="001A2A00"/>
    <w:rsid w:val="001C5DED"/>
    <w:rsid w:val="001F5C1A"/>
    <w:rsid w:val="002754C7"/>
    <w:rsid w:val="00287722"/>
    <w:rsid w:val="002B3C29"/>
    <w:rsid w:val="00313E50"/>
    <w:rsid w:val="00335D94"/>
    <w:rsid w:val="00462C8D"/>
    <w:rsid w:val="004F2948"/>
    <w:rsid w:val="00507B3A"/>
    <w:rsid w:val="005C06E6"/>
    <w:rsid w:val="0063093F"/>
    <w:rsid w:val="00643330"/>
    <w:rsid w:val="006724BD"/>
    <w:rsid w:val="00837CE6"/>
    <w:rsid w:val="008601DB"/>
    <w:rsid w:val="00865983"/>
    <w:rsid w:val="008A65AE"/>
    <w:rsid w:val="008B205C"/>
    <w:rsid w:val="008B7E8D"/>
    <w:rsid w:val="00974BBE"/>
    <w:rsid w:val="009B37AF"/>
    <w:rsid w:val="00A34735"/>
    <w:rsid w:val="00A61B40"/>
    <w:rsid w:val="00A8608F"/>
    <w:rsid w:val="00B51454"/>
    <w:rsid w:val="00BB5AB8"/>
    <w:rsid w:val="00C34E2F"/>
    <w:rsid w:val="00D22507"/>
    <w:rsid w:val="00E43A72"/>
    <w:rsid w:val="00E57BA9"/>
    <w:rsid w:val="00E61C20"/>
    <w:rsid w:val="00F226BA"/>
    <w:rsid w:val="00F378C8"/>
    <w:rsid w:val="00FA2DCE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430"/>
  <w15:chartTrackingRefBased/>
  <w15:docId w15:val="{3C8D83EA-7AF1-49A4-9305-9D60389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2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2">
    <w:name w:val="heading 2"/>
    <w:basedOn w:val="Normal"/>
    <w:link w:val="Heading2Char"/>
    <w:rsid w:val="00287722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722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287722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uiPriority w:val="1"/>
    <w:qFormat/>
    <w:rsid w:val="0028772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287722"/>
    <w:rPr>
      <w:rFonts w:ascii="Cordia New" w:eastAsia="Cordia New" w:hAnsi="Cordia New" w:cs="Cordi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287722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2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DC6E-A571-4C6F-8BC6-896701D0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2</cp:revision>
  <cp:lastPrinted>2022-11-09T03:06:00Z</cp:lastPrinted>
  <dcterms:created xsi:type="dcterms:W3CDTF">2022-11-11T05:38:00Z</dcterms:created>
  <dcterms:modified xsi:type="dcterms:W3CDTF">2022-11-11T05:38:00Z</dcterms:modified>
</cp:coreProperties>
</file>