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7" w:rsidRPr="00555709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570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66FBCA00" wp14:editId="648149EC">
            <wp:simplePos x="0" y="0"/>
            <wp:positionH relativeFrom="margin">
              <wp:posOffset>3742055</wp:posOffset>
            </wp:positionH>
            <wp:positionV relativeFrom="paragraph">
              <wp:posOffset>-209550</wp:posOffset>
            </wp:positionV>
            <wp:extent cx="1104900" cy="150685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308" w:rsidRPr="00555709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555709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555709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555709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06B6" w:rsidRDefault="00D106B6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555709" w:rsidRDefault="00D63308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5709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555709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55570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555709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555709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55570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D2760" w:rsidRPr="00555709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705A40" w:rsidRPr="00555709" w:rsidRDefault="00705A4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55709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3D2760" w:rsidRPr="00555709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686F60" w:rsidRPr="0055570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วิทยาลัยชุมชนพิจิตร</w:t>
      </w:r>
    </w:p>
    <w:p w:rsidR="00E508DE" w:rsidRPr="00555709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570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555709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555709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471A1A" w:rsidRPr="00555709" w:rsidRDefault="00471A1A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555709" w:rsidRDefault="008D3E6C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3591F" w:rsidRPr="00555709" w:rsidRDefault="00471A1A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5709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720F0C" w:rsidRPr="00555709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ประกาศนียบัตรวิชาชีพ  สาขา</w:t>
      </w:r>
      <w:r w:rsidR="00051285" w:rsidRPr="00555709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  <w:r w:rsidR="009B0263" w:rsidRPr="00555709">
        <w:rPr>
          <w:rFonts w:ascii="TH Sarabun New" w:hAnsi="TH Sarabun New" w:cs="TH Sarabun New"/>
          <w:b/>
          <w:bCs/>
          <w:sz w:val="32"/>
          <w:szCs w:val="32"/>
          <w:cs/>
        </w:rPr>
        <w:t>โครงสร้าง</w:t>
      </w:r>
    </w:p>
    <w:p w:rsidR="00D63308" w:rsidRPr="00555709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27370" w:rsidRPr="00555709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555709" w:rsidRDefault="008D3E6C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555709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5709">
        <w:rPr>
          <w:rFonts w:ascii="TH Sarabun New" w:hAnsi="TH Sarabun New" w:cs="TH Sarabun New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555709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5570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ในคราวประชุม ครั้งที่ </w:t>
      </w:r>
      <w:r w:rsidRPr="00555709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555709">
        <w:rPr>
          <w:rFonts w:ascii="TH Sarabun New" w:hAnsi="TH Sarabun New" w:cs="TH Sarabun New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:rsidR="00BB68E6" w:rsidRPr="00555709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55709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555709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55709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555709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F67040" w:rsidRDefault="00F67040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67040" w:rsidRDefault="00F67040" w:rsidP="00686F60">
      <w:pPr>
        <w:spacing w:before="12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5B1E10" w:rsidRPr="00F67040" w:rsidRDefault="005B1E10" w:rsidP="00365C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F670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แผนพัฒนาคุณภาพ (</w:t>
      </w:r>
      <w:r w:rsidRPr="00F67040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Pr="00F6704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65C39" w:rsidRPr="00F6704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365C39" w:rsidRPr="00F6704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D2760" w:rsidRPr="00F6704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65C39" w:rsidRPr="00F670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F67040" w:rsidRDefault="00365C39" w:rsidP="00365C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704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 w:rsidRPr="00F67040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3D2760" w:rsidRPr="00F67040" w:rsidRDefault="00947F36" w:rsidP="00947F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704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หลักสูตรประกาศนียบัตรวิชาชีพ สาขางาน</w:t>
      </w:r>
      <w:r w:rsidR="008A07AD" w:rsidRPr="00F6704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</w:p>
    <w:tbl>
      <w:tblPr>
        <w:tblStyle w:val="TableGrid"/>
        <w:tblW w:w="508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34"/>
        <w:gridCol w:w="2142"/>
        <w:gridCol w:w="1826"/>
        <w:gridCol w:w="1443"/>
        <w:gridCol w:w="1212"/>
        <w:gridCol w:w="1613"/>
        <w:gridCol w:w="1387"/>
        <w:gridCol w:w="1776"/>
      </w:tblGrid>
      <w:tr w:rsidR="00F67040" w:rsidRPr="00F67040" w:rsidTr="00D106B6">
        <w:trPr>
          <w:trHeight w:val="686"/>
          <w:tblHeader/>
        </w:trPr>
        <w:tc>
          <w:tcPr>
            <w:tcW w:w="1105" w:type="pct"/>
            <w:tcBorders>
              <w:bottom w:val="single" w:sz="4" w:space="0" w:color="auto"/>
            </w:tcBorders>
            <w:shd w:val="clear" w:color="auto" w:fill="auto"/>
          </w:tcPr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</w:tcPr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1D5935" w:rsidRPr="00F67040" w:rsidRDefault="001D5935" w:rsidP="004E6B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(8)</w:t>
            </w:r>
          </w:p>
        </w:tc>
      </w:tr>
      <w:tr w:rsidR="00F67040" w:rsidRPr="00F67040" w:rsidTr="00D106B6">
        <w:trPr>
          <w:trHeight w:val="433"/>
        </w:trPr>
        <w:tc>
          <w:tcPr>
            <w:tcW w:w="5000" w:type="pct"/>
            <w:gridSpan w:val="8"/>
          </w:tcPr>
          <w:p w:rsidR="001D5935" w:rsidRPr="00F67040" w:rsidRDefault="001D5935" w:rsidP="007739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F67040" w:rsidRPr="00F67040" w:rsidTr="00D106B6">
        <w:trPr>
          <w:trHeight w:val="405"/>
        </w:trPr>
        <w:tc>
          <w:tcPr>
            <w:tcW w:w="5000" w:type="pct"/>
            <w:gridSpan w:val="8"/>
          </w:tcPr>
          <w:p w:rsidR="006D5B7D" w:rsidRPr="00F67040" w:rsidRDefault="006D5B7D" w:rsidP="00DA4215">
            <w:pPr>
              <w:tabs>
                <w:tab w:val="left" w:pos="567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ข้อเสนอแนะภาพรวมระดับหลักสูตร</w:t>
            </w:r>
          </w:p>
        </w:tc>
      </w:tr>
      <w:tr w:rsidR="00F67040" w:rsidRPr="00F67040" w:rsidTr="00D106B6">
        <w:trPr>
          <w:trHeight w:val="441"/>
        </w:trPr>
        <w:tc>
          <w:tcPr>
            <w:tcW w:w="1105" w:type="pct"/>
          </w:tcPr>
          <w:p w:rsidR="006D5B7D" w:rsidRPr="00F67040" w:rsidRDefault="006D5B7D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ให้ความสำคัญกับการจัดทำรายงานการประเมินตนเองเพื่อให้อาจารย์ประจำหลักสูตรได้เข้าใจเกณฑ์หลักการประกันคุณภาพการศึกษาที่กำหนดไว้ในทุกตัวบ่งชี้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 หลักสูตรควรนำข้อเสนอแนะมาปรับปรุงและจัดทำแผนพัฒนาคุณภาพการศึกษาตั้งแต่เริ่มต้นจะได้วางระบบและกลไกลใน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การปฏิบัติงานได้ชัดเจนและกำกับติดตามให้ดำเนินการตามที่กำหนดไว้</w:t>
            </w:r>
          </w:p>
        </w:tc>
        <w:tc>
          <w:tcPr>
            <w:tcW w:w="732" w:type="pct"/>
          </w:tcPr>
          <w:p w:rsidR="006D5B7D" w:rsidRPr="00F67040" w:rsidRDefault="006D5B7D" w:rsidP="00DA421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6D5B7D" w:rsidRPr="00F67040" w:rsidRDefault="006D5B7D" w:rsidP="00DA421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624" w:type="pct"/>
          </w:tcPr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493" w:type="pct"/>
          </w:tcPr>
          <w:p w:rsidR="006D5B7D" w:rsidRPr="00F67040" w:rsidRDefault="006D5B7D" w:rsidP="00DA421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t>1.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อาจารย์ประจำหลักสูตรมีความรู้ความเข้าใจเกณฑ์การประกันคุณภาพการศึกษาฯ ร้อยละ </w:t>
            </w:r>
            <w:r w:rsidRPr="00F67040">
              <w:rPr>
                <w:rFonts w:ascii="TH SarabunPSK" w:hAnsi="TH SarabunPSK" w:cs="TH SarabunPSK"/>
                <w:szCs w:val="32"/>
              </w:rPr>
              <w:t>90</w:t>
            </w:r>
          </w:p>
          <w:p w:rsidR="006D5B7D" w:rsidRPr="00F67040" w:rsidRDefault="006D5B7D" w:rsidP="00DA421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>ร้อยละของหลักสูตรที่จัดทำแผนพัฒนา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>คุณภาพการศึกษา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ร้อยละ </w:t>
            </w:r>
            <w:r w:rsidRPr="00F67040">
              <w:rPr>
                <w:rFonts w:ascii="TH SarabunPSK" w:hAnsi="TH SarabunPSK" w:cs="TH SarabunPSK"/>
                <w:szCs w:val="32"/>
              </w:rPr>
              <w:t>100</w:t>
            </w:r>
          </w:p>
        </w:tc>
        <w:tc>
          <w:tcPr>
            <w:tcW w:w="414" w:type="pct"/>
          </w:tcPr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เม.ย.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63-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551" w:type="pct"/>
          </w:tcPr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607" w:type="pct"/>
          </w:tcPr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งานประกันคุณภาพการศึกษา/หลักสูตร</w:t>
            </w: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555709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งานประกันคุณภาพการศึกษา/หลักสูตร</w:t>
            </w:r>
          </w:p>
        </w:tc>
      </w:tr>
      <w:tr w:rsidR="00F67040" w:rsidRPr="00F67040" w:rsidTr="00D106B6">
        <w:trPr>
          <w:trHeight w:val="1011"/>
        </w:trPr>
        <w:tc>
          <w:tcPr>
            <w:tcW w:w="1105" w:type="pct"/>
          </w:tcPr>
          <w:p w:rsidR="006D5B7D" w:rsidRPr="00F67040" w:rsidRDefault="006D5B7D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ในการดำเนินการจัดทำการประเมินคุณภาพการศึกษาในทุกกิจกรรมควรมีการกำหนดผลลัพธ์การเรียนรู้ให้ชัดเจน โดยมีการประเมินผลผลิตหรือผลลัพธ์ หากพบประเด็นปัญหาควรหาแนวทางปรับปรุงแก้ไข และเสนอแนะวิธีการที่เหมาะสม นำข้อเสนอแนะไปสู่การปฏิบัติจริง เพื่อพัฒนากิจกรรมที่เกิดขึ้นอย่างต่อเนื่องจะทำให้ผลลัพธ์จากการดำเนินการเกิดขึ้นอย่างเป็นรูปธรรมและส่งผลให้คุณภาพของการพัฒนาในแต่ละปีเกิดผลลัพธ์ที่เป็นระบบชัดเจน</w:t>
            </w:r>
          </w:p>
        </w:tc>
        <w:tc>
          <w:tcPr>
            <w:tcW w:w="732" w:type="pct"/>
          </w:tcPr>
          <w:p w:rsidR="006D5B7D" w:rsidRPr="00F67040" w:rsidRDefault="006D5B7D" w:rsidP="00DA421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จัดการประชุมเพื่อสร้างความเข้าใจในการจัดการเรียนการสอนด้วยกระบวนการ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ในเรื่องของ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แผนการสอน โครงการสอน  (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การปฏิบัติการสอน (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การติดตามการเรียนการสอน (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วิธีการปรับปรุงการเรียนการสอน (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D5B7D" w:rsidRPr="00F67040" w:rsidRDefault="006D5B7D" w:rsidP="00DA421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โดยเน้นการเขียนบันทึกหลังการสอนให้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มีผลลัพธ์ที่ชัดเจน</w:t>
            </w:r>
          </w:p>
          <w:p w:rsidR="006D5B7D" w:rsidRPr="00F67040" w:rsidRDefault="006D5B7D" w:rsidP="00DA421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ควรจัดการนิเทศติดตามประเมินผลการจัดการเรียนการสอนอย่างต่อเนื่อง</w:t>
            </w:r>
          </w:p>
        </w:tc>
        <w:tc>
          <w:tcPr>
            <w:tcW w:w="624" w:type="pct"/>
          </w:tcPr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การประชุมสร้างความเข้าใจในการจัดการเรียนการสอน</w:t>
            </w: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โครงการนิเทศติดตามประเมินผลการจัดการเรียนการสอน</w:t>
            </w:r>
          </w:p>
        </w:tc>
        <w:tc>
          <w:tcPr>
            <w:tcW w:w="493" w:type="pct"/>
          </w:tcPr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อาจารย์ประจำหลักสูตรมีความรู้ความเข้าใจการจัดการเรียนการสอน ร้อยละ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6D5B7D" w:rsidRPr="00F67040" w:rsidRDefault="006D5B7D" w:rsidP="00DA421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แผนการสอนที่ดำเนินการจัดการเรียนการสอนด้วยกระบวนการ 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PDCA 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>ร้อย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ละ </w:t>
            </w:r>
            <w:r w:rsidRPr="00F67040">
              <w:rPr>
                <w:rFonts w:ascii="TH SarabunPSK" w:hAnsi="TH SarabunPSK" w:cs="TH SarabunPSK"/>
                <w:szCs w:val="32"/>
              </w:rPr>
              <w:t>50</w:t>
            </w:r>
          </w:p>
        </w:tc>
        <w:tc>
          <w:tcPr>
            <w:tcW w:w="414" w:type="pct"/>
          </w:tcPr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ม.ค.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" w:type="pct"/>
          </w:tcPr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>สำนักวิชาการ</w:t>
            </w: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6D5B7D" w:rsidRPr="00F67040" w:rsidRDefault="006D5B7D" w:rsidP="00DA4215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67040" w:rsidRPr="00F67040" w:rsidTr="00D106B6">
        <w:trPr>
          <w:trHeight w:val="337"/>
        </w:trPr>
        <w:tc>
          <w:tcPr>
            <w:tcW w:w="1105" w:type="pct"/>
          </w:tcPr>
          <w:p w:rsidR="006D5B7D" w:rsidRPr="00F67040" w:rsidRDefault="006D5B7D" w:rsidP="00DA42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732" w:type="pct"/>
          </w:tcPr>
          <w:p w:rsidR="006D5B7D" w:rsidRPr="00F67040" w:rsidRDefault="006D5B7D" w:rsidP="004B2E7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pct"/>
          </w:tcPr>
          <w:p w:rsidR="006D5B7D" w:rsidRPr="00F67040" w:rsidRDefault="006D5B7D" w:rsidP="004B2E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" w:type="pct"/>
          </w:tcPr>
          <w:p w:rsidR="006D5B7D" w:rsidRPr="00F67040" w:rsidRDefault="006D5B7D" w:rsidP="00FA409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14" w:type="pct"/>
          </w:tcPr>
          <w:p w:rsidR="006D5B7D" w:rsidRPr="00F67040" w:rsidRDefault="006D5B7D" w:rsidP="00FA4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</w:tcPr>
          <w:p w:rsidR="006D5B7D" w:rsidRPr="00F67040" w:rsidRDefault="006D5B7D" w:rsidP="00FA4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6D5B7D" w:rsidRPr="00F67040" w:rsidRDefault="006D5B7D" w:rsidP="004B2E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6D5B7D" w:rsidRPr="00F67040" w:rsidRDefault="006D5B7D" w:rsidP="004B2E70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</w:tc>
      </w:tr>
      <w:tr w:rsidR="00F67040" w:rsidRPr="00F67040" w:rsidTr="00D106B6">
        <w:trPr>
          <w:trHeight w:val="1011"/>
        </w:trPr>
        <w:tc>
          <w:tcPr>
            <w:tcW w:w="1105" w:type="pct"/>
          </w:tcPr>
          <w:p w:rsidR="005F7785" w:rsidRPr="00F67040" w:rsidRDefault="005F7785" w:rsidP="005F7785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หลักสูตรควรวางแผนในการกำกับติดตามผู้สำเร็จการศึกษา โดยพิจารณาว่าผู้ที่สำเร็จการศึกษามีงานทำหรือประกอบอาชีพอิสระ ร้อยละเท่าไหร่ และผู้ศึกษาต่อโดยตรงร้อยละเท่าไหร่ เพื่อวางแผนในการพัฒนานักศึกษาให้เป็นไปตามความต้องการของกลุ่มเป้าหมายเพิ่มขึ้น</w:t>
            </w:r>
          </w:p>
        </w:tc>
        <w:tc>
          <w:tcPr>
            <w:tcW w:w="732" w:type="pct"/>
          </w:tcPr>
          <w:p w:rsidR="005F7785" w:rsidRPr="00F67040" w:rsidRDefault="005F7785" w:rsidP="005F7785">
            <w:pPr>
              <w:pStyle w:val="ListParagraph"/>
              <w:numPr>
                <w:ilvl w:val="0"/>
                <w:numId w:val="41"/>
              </w:numPr>
              <w:ind w:left="177" w:hanging="219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จัดทำแผนติดตามผู้สำเร็จเพื่อวางแผนนักศึกษารุ่นต่อไป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ถ้าส่วนใหญ่ทำงาน เน้นวิชาชีพ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ถ้าเรียนต่อเน้นศึกษา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เทียบสัดส่วนผู้สำเร็จการศึกษาแต่ละกลุ่มและวางแผนและพัฒนา นักศึกษา </w:t>
            </w:r>
          </w:p>
        </w:tc>
        <w:tc>
          <w:tcPr>
            <w:tcW w:w="624" w:type="pct"/>
          </w:tcPr>
          <w:p w:rsidR="005F7785" w:rsidRPr="00F67040" w:rsidRDefault="005F7785" w:rsidP="005F7785">
            <w:pPr>
              <w:pStyle w:val="ListParagraph"/>
              <w:numPr>
                <w:ilvl w:val="0"/>
                <w:numId w:val="40"/>
              </w:numPr>
              <w:ind w:left="175" w:hanging="218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จัดประชุมอาจารย์ประจำหลักสูตรเกี่ยวกับเกณฑ์การประกันคุณภาพ</w:t>
            </w:r>
          </w:p>
          <w:p w:rsidR="005F7785" w:rsidRPr="00F67040" w:rsidRDefault="005F7785" w:rsidP="005F778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  <w:p w:rsidR="005F7785" w:rsidRPr="00F67040" w:rsidRDefault="005F7785" w:rsidP="005F7785">
            <w:pPr>
              <w:pStyle w:val="ListParagraph"/>
              <w:numPr>
                <w:ilvl w:val="0"/>
                <w:numId w:val="40"/>
              </w:numPr>
              <w:ind w:left="175" w:hanging="218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โครงการติดตามผู้สำเร็จการศึกษา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 xml:space="preserve">เช่น </w:t>
            </w:r>
            <w:r w:rsidRPr="00F67040">
              <w:rPr>
                <w:rFonts w:ascii="TH SarabunPSK" w:eastAsia="EucrosiaUPC" w:hAnsi="TH SarabunPSK" w:cs="TH SarabunPSK"/>
                <w:sz w:val="32"/>
                <w:szCs w:val="32"/>
              </w:rPr>
              <w:t xml:space="preserve">google from </w:t>
            </w:r>
            <w:r w:rsidRPr="00F67040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>เก็บข้อมูลนักศึกษา</w:t>
            </w:r>
            <w:r w:rsidRPr="00F67040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lastRenderedPageBreak/>
              <w:t>ก่อนจบการศึกษา,จัดตั้งชมรมศิษย์เก่า</w:t>
            </w:r>
          </w:p>
          <w:p w:rsidR="005F7785" w:rsidRPr="00F67040" w:rsidRDefault="005F7785" w:rsidP="005F7785">
            <w:pPr>
              <w:pStyle w:val="ListParagraph"/>
              <w:numPr>
                <w:ilvl w:val="0"/>
                <w:numId w:val="40"/>
              </w:numPr>
              <w:ind w:left="175" w:hanging="218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จัดทำสัดส่วนการทำงาน การศึกษาต่อ การประกอบอาชีพ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 </w:t>
            </w:r>
          </w:p>
          <w:p w:rsidR="005F7785" w:rsidRPr="00F67040" w:rsidRDefault="005F7785" w:rsidP="005F7785">
            <w:pPr>
              <w:pStyle w:val="ListParagraph"/>
              <w:numPr>
                <w:ilvl w:val="0"/>
                <w:numId w:val="40"/>
              </w:numPr>
              <w:ind w:left="175" w:hanging="218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วางแผนพัฒนาหลักสูตรให้สอดคล้องกับข้อ </w:t>
            </w:r>
            <w:r w:rsidRPr="00F67040">
              <w:rPr>
                <w:rFonts w:ascii="TH SarabunPSK" w:hAnsi="TH SarabunPSK" w:cs="TH SarabunPSK"/>
                <w:szCs w:val="32"/>
              </w:rPr>
              <w:t>3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" w:type="pct"/>
          </w:tcPr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lastRenderedPageBreak/>
              <w:t>1.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 ร้อยละ 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80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ของผู้สำเร็จการศึกษาสามารถพัฒนาตนเองได้ตามเป้าหมายที่หลักสูตรกำหนด </w:t>
            </w:r>
          </w:p>
        </w:tc>
        <w:tc>
          <w:tcPr>
            <w:tcW w:w="414" w:type="pct"/>
          </w:tcPr>
          <w:p w:rsidR="005F7785" w:rsidRPr="00F67040" w:rsidRDefault="005F7785" w:rsidP="005F7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ม.ค.-มี.ค.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551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5F7785" w:rsidRPr="00F67040" w:rsidRDefault="005F7785" w:rsidP="005F7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-อาจารย์ประจำหลักสูตร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-งานทะเบียน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-งานศิษย์เก่า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-งานสารสนเทศ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-งานหลักสูตร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040" w:rsidRPr="00F67040" w:rsidTr="00D106B6">
        <w:trPr>
          <w:trHeight w:val="1011"/>
        </w:trPr>
        <w:tc>
          <w:tcPr>
            <w:tcW w:w="1105" w:type="pct"/>
          </w:tcPr>
          <w:p w:rsidR="005F7785" w:rsidRPr="00F67040" w:rsidRDefault="005F7785" w:rsidP="005F7785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หลักสูตรควรพิจารณากลุ่มเป้าหมายที่ตอบแบบสอบถามมาจากกลุ่มใดบ้าง หลักสูตรควรสร้างความสมดุลของกลุ่มเป้าหมายที่ตอบแบบสอบถามให้สมดุลกันทั้ง 3 กลุ่ม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เพื่อส่งผลให้ผลการประเมินเป็นที่ยอมรับ และนำมาเป็นข้อมูลเพื่อการปรับปรุงและพัฒนาต่อไป</w:t>
            </w:r>
          </w:p>
        </w:tc>
        <w:tc>
          <w:tcPr>
            <w:tcW w:w="732" w:type="pct"/>
          </w:tcPr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พิจารณาผลการตอบแบบสอบถาม (ความพึงพอใจผู้ใช้บัณฑิต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นายจ้าง ชุมชน ครอบครัว) เพื่อ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พิจารณาจำนวนของกลุ่มเป้าหมายว่ามีความสมดุลกันหรือไม่ และนำผลการประเมินนำไปวางแผนการพัฒนาผู้เรียน</w:t>
            </w:r>
          </w:p>
        </w:tc>
        <w:tc>
          <w:tcPr>
            <w:tcW w:w="62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ประชุมทำความเข้าใจในแต่ละสาขาเกี่ยวกับกลุ่มเป้าหมายที่ตอบแบบสอบถาม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เพื่อให้สมดุลกันทั้ง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</w:t>
            </w:r>
          </w:p>
        </w:tc>
        <w:tc>
          <w:tcPr>
            <w:tcW w:w="493" w:type="pct"/>
          </w:tcPr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ร้อยละ 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80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ของผู้สำเร็จการศึกษา </w:t>
            </w: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มีความสมดุลของ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>กลุ่มเป้าหมายที่ตอบแบบประเมินความพึงพอใจผู้ใช้บัณฑิต</w:t>
            </w:r>
          </w:p>
        </w:tc>
        <w:tc>
          <w:tcPr>
            <w:tcW w:w="41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ม.ค.- มี.ค.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551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-อาจารย์ประจำหลักสูตร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-งานทะเบียน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-งานศิษย์เก่า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-งานสารสนเทศ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-งานหลักสูตร</w:t>
            </w:r>
          </w:p>
          <w:p w:rsidR="005F7785" w:rsidRPr="00F67040" w:rsidRDefault="005F7785" w:rsidP="005F778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</w:tc>
      </w:tr>
      <w:tr w:rsidR="00F67040" w:rsidRPr="00F67040" w:rsidTr="00D106B6">
        <w:trPr>
          <w:trHeight w:val="436"/>
        </w:trPr>
        <w:tc>
          <w:tcPr>
            <w:tcW w:w="5000" w:type="pct"/>
            <w:gridSpan w:val="8"/>
          </w:tcPr>
          <w:p w:rsidR="006D5B7D" w:rsidRPr="00F67040" w:rsidRDefault="006D5B7D" w:rsidP="007739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F67040" w:rsidRPr="00F67040" w:rsidTr="00D106B6">
        <w:trPr>
          <w:trHeight w:val="1011"/>
        </w:trPr>
        <w:tc>
          <w:tcPr>
            <w:tcW w:w="1105" w:type="pct"/>
          </w:tcPr>
          <w:p w:rsidR="005F7785" w:rsidRPr="00F67040" w:rsidRDefault="005F7785" w:rsidP="005F7785">
            <w:pPr>
              <w:tabs>
                <w:tab w:val="left" w:pos="851"/>
              </w:tabs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หลักสูตรมีการรายงานการให้คำปรึกษาด้านวิชาการ และการใช้ชีวิตกับนักศึกษามีการกำหนดกระบวนการชัดเจน มีการพิจารณาสาเหตุของปัญหาและหลักสูตรยังไม่มีการนำผลลัพธ์ที่พบจากการดำเนินการไปปรับปรุงและพัฒนาอย่างเป็นรูปธรรม</w:t>
            </w:r>
          </w:p>
          <w:p w:rsidR="005F7785" w:rsidRPr="00F67040" w:rsidRDefault="005F7785" w:rsidP="005F7785">
            <w:pPr>
              <w:tabs>
                <w:tab w:val="left" w:pos="851"/>
              </w:tabs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ผลลัพธ์จากการได้รับบริการอาจารย์ที่ปรึกษาคืออะไร</w:t>
            </w:r>
          </w:p>
        </w:tc>
        <w:tc>
          <w:tcPr>
            <w:tcW w:w="732" w:type="pct"/>
          </w:tcPr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หลักสูตรมีการประชุมอาจารย์ประจำหลักสูตร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และข้อเท็จจริงของการออกกลางคัน มาวิเคราะห์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บทบาทของอาจารย์ที่ปรึกษาที่เข้าไปช่วยเหลือ กำกับดูแล</w:t>
            </w:r>
          </w:p>
        </w:tc>
        <w:tc>
          <w:tcPr>
            <w:tcW w:w="62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ประชุม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2. Small Group Activity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ของอาจารย์ที่ปรึกษาเพื่อหาแนวทางการช่วยเหลือ เช่น ปรับการเรียนการสอนเป็นออนไลน์ ถ้า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F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มีการสอนเสริมหรือไม่ ทำอย่างไรให้ ผู้เรียน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ออกกลางคันลดลง ใช้กระบวนการ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วิเคราะห์เป็นรายบุคคล (มีปัญหา แก้ไข/ปรับปรุง คงอยู่ สำเร็จการศึกษา)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อาจารย์ที่ปรึกษามีการสรุปผลการกำกับดูแล ทุกภาคเรียนอย่างสม่ำเสมอ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" w:type="pct"/>
          </w:tcPr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ร้อยละอัตราการคงอยู่ของนักศึกษาเพิ่มขึ้น ร้อยละ 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80 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เปรียบ เทียบกับปีการศึกษา </w:t>
            </w:r>
            <w:r w:rsidRPr="00F67040">
              <w:rPr>
                <w:rFonts w:ascii="TH SarabunPSK" w:hAnsi="TH SarabunPSK" w:cs="TH SarabunPSK"/>
                <w:szCs w:val="32"/>
              </w:rPr>
              <w:t>2562</w:t>
            </w: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t xml:space="preserve">- Small Group Activity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>เดือน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>ละ 1 ครั้ง</w:t>
            </w:r>
          </w:p>
        </w:tc>
        <w:tc>
          <w:tcPr>
            <w:tcW w:w="41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ม.ค.- มี.ค.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551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5F7785" w:rsidRPr="00F67040" w:rsidRDefault="005F7785" w:rsidP="005F778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อาจารย์ประจำหลักสูตร</w:t>
            </w:r>
          </w:p>
        </w:tc>
      </w:tr>
      <w:tr w:rsidR="00F67040" w:rsidRPr="00F67040" w:rsidTr="00D106B6">
        <w:trPr>
          <w:trHeight w:val="1011"/>
        </w:trPr>
        <w:tc>
          <w:tcPr>
            <w:tcW w:w="1105" w:type="pct"/>
          </w:tcPr>
          <w:p w:rsidR="005F7785" w:rsidRPr="00F67040" w:rsidRDefault="005F7785" w:rsidP="005F7785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การพัฒนานักศึกษาการนำผลการพัฒนานักศึกษาไปบูรณาการกับการเรียนการสอน เพื่อสร้างทักษะการเรียนรู้ประเด็นที่ทำได้ดี คือ การพัฒนานวัตกรรมและสิ่งประดิษฐ์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ใหม่ ๆ แต่หลักสูตรควรนำกิจกรรมพัฒนานักศึกษาไปพัฒนานักศึกษา และสามารถแสดงถึงผลลัพธ์จากการดำเนินการได้</w:t>
            </w:r>
          </w:p>
          <w:p w:rsidR="005F7785" w:rsidRPr="00F67040" w:rsidRDefault="005F7785" w:rsidP="005F7785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นำไปบูรณาการกับแผนการจัดการเรียนรู้</w:t>
            </w:r>
          </w:p>
        </w:tc>
        <w:tc>
          <w:tcPr>
            <w:tcW w:w="732" w:type="pct"/>
          </w:tcPr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หลักสูตรมีการพัฒนานวัตกรรม สิ่งประดิษฐ์ตอบสนองความต้องการของชุมชน และมีนวัตกรรม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สิ่งประดิษฐ์ที่เกิดขึ้นจากการเรียนการสอนได้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หลักสูตรนำกิจกรรมพัฒนานักศึกษาในศตวรรษที่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ไปบูรณาการกับการเรียนการสอนในรายวิชา</w:t>
            </w:r>
          </w:p>
        </w:tc>
        <w:tc>
          <w:tcPr>
            <w:tcW w:w="624" w:type="pct"/>
          </w:tcPr>
          <w:p w:rsidR="005F7785" w:rsidRPr="00F67040" w:rsidRDefault="005F7785" w:rsidP="005F77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โครงการสิ่งประดิษฐ์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นวัตกรรมชุมชน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โครงการพัฒนานักศึกษาเข้าสู่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มาตรฐานวิชาชีพ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โครงการศึกษาดูงานทดสอบมาตรฐานฝีมือแรงงาน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โครงการพัฒนานักศึกษา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" w:type="pct"/>
          </w:tcPr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lastRenderedPageBreak/>
              <w:t>1.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  จำนวนสิ่งประดิษฐ์/นวัตกรรม หลักสูตรละ 1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>ชิ้น และ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>สามารถไปใช้ประโยชน์ได้จริง</w:t>
            </w: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จำนวนกิจกรรมที่เกิดจากการพัฒนานักศกึษาไปการบูรณาการกับการจัดการเรียนการสอนในหลักสูตร อย่างน้อย </w:t>
            </w:r>
            <w:r w:rsidRPr="00F67040">
              <w:rPr>
                <w:rFonts w:ascii="TH SarabunPSK" w:hAnsi="TH SarabunPSK" w:cs="TH SarabunPSK"/>
                <w:szCs w:val="32"/>
              </w:rPr>
              <w:t>3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 กิจกรรม</w:t>
            </w:r>
          </w:p>
        </w:tc>
        <w:tc>
          <w:tcPr>
            <w:tcW w:w="41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ปีการศึกษา 2/2563</w:t>
            </w:r>
          </w:p>
        </w:tc>
        <w:tc>
          <w:tcPr>
            <w:tcW w:w="551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5F7785" w:rsidRPr="00F67040" w:rsidRDefault="005F7785" w:rsidP="005F778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อาจารย์ประจำหลักสูตร</w:t>
            </w:r>
          </w:p>
        </w:tc>
      </w:tr>
      <w:tr w:rsidR="00F67040" w:rsidRPr="00F67040" w:rsidTr="00D106B6">
        <w:trPr>
          <w:trHeight w:val="1011"/>
        </w:trPr>
        <w:tc>
          <w:tcPr>
            <w:tcW w:w="1105" w:type="pct"/>
          </w:tcPr>
          <w:p w:rsidR="005F7785" w:rsidRPr="00F67040" w:rsidRDefault="005F7785" w:rsidP="005F7785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ผลที่เกิดกับนักศึกษาทั้งด้านการคงอยู่ การสำเร็จการศึกษา และความพึงพอใจยังไม่สะท้อนถึงภาพของแนวโน้มของการพัฒนาให้ชัดเจน เนื่องจากผลการประเมินไม่มี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แนวโน้มที่ดีขึ้นและเป็นไปในทิศทางเดียวกันและการประเมินความพึงพอใจอย่างน้อย 3 ปีต่อเนื่อง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เพื่อมีแนวโน้มที่ดีขึ้นเช่นเดียวกัน </w:t>
            </w:r>
          </w:p>
        </w:tc>
        <w:tc>
          <w:tcPr>
            <w:tcW w:w="732" w:type="pct"/>
          </w:tcPr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เพิ่มรูปแบบการเรียนการสอนในลักษณะออนไลน์ 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พัฒนาอาจารย์ผู้สอนให้สามารถ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จัดการเรียนการสอนในลักษณะออนไลน์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พัฒนาสื่อการเรียนการสอนออนไลน์ให้น่าสนใจ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ให้ความสำคัญกับอัตราการคงอยู่ของ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และหาวิธีการแก้ปัญหาให้กับผู้เรียนรายบุคคลเพื่อส่งผลให้การคงอยู่สูงขึ้น</w:t>
            </w:r>
          </w:p>
        </w:tc>
        <w:tc>
          <w:tcPr>
            <w:tcW w:w="62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Small Group Activity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(อาจทำ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 KM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ทำอย่างไรที่จะทำให้เด็กออกน้อยลง)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เพิ่มช่องทางการเรียนการสอนออนไลน์ (ให้ดูประสิทธิภาพการเรียนการสอนให้น่าสนใจ อาจให้ผู้สอนมีโอกาสพัฒนาสื่อร่วมกันในรายวิชาเดียวกัน)</w:t>
            </w:r>
          </w:p>
        </w:tc>
        <w:tc>
          <w:tcPr>
            <w:tcW w:w="493" w:type="pct"/>
          </w:tcPr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lastRenderedPageBreak/>
              <w:t xml:space="preserve">1.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>จำนวนรายวิชาที่มีการเรียนการสอนออนไลน์ อย่างน้อย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>สาขางานละ 1 รายวิชา</w:t>
            </w: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จำนวนกิจกรรม </w:t>
            </w:r>
            <w:r w:rsidRPr="00F67040">
              <w:rPr>
                <w:rFonts w:ascii="TH SarabunPSK" w:hAnsi="TH SarabunPSK" w:cs="TH SarabunPSK"/>
                <w:szCs w:val="32"/>
              </w:rPr>
              <w:t>Small Group Activity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 เดือนละ 1 ครั้ง/ 1 กิจกรรมต่อเดือน</w:t>
            </w: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t>3.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 ร้อยละการคงอยู่ เพิ่มขึ้นอย่างต่อเนื่อง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>อย่างน้อยร้อยละ ..0.05.....</w:t>
            </w: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- อัตราการออกกลางคันลดลงร้อยละ 5 </w:t>
            </w:r>
            <w:r w:rsidRPr="00F67040">
              <w:rPr>
                <w:rFonts w:ascii="TH SarabunPSK" w:hAnsi="TH SarabunPSK" w:cs="TH SarabunPSK"/>
                <w:szCs w:val="32"/>
              </w:rPr>
              <w:t>%</w:t>
            </w:r>
          </w:p>
        </w:tc>
        <w:tc>
          <w:tcPr>
            <w:tcW w:w="41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ม.ค.- เม.ย.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51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5F7785" w:rsidRPr="00F67040" w:rsidRDefault="005F7785" w:rsidP="005F778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อาจารย์ประจำหลักสูตร</w:t>
            </w:r>
          </w:p>
        </w:tc>
      </w:tr>
      <w:tr w:rsidR="00F67040" w:rsidRPr="00F67040" w:rsidTr="00D106B6">
        <w:trPr>
          <w:trHeight w:val="419"/>
        </w:trPr>
        <w:tc>
          <w:tcPr>
            <w:tcW w:w="5000" w:type="pct"/>
            <w:gridSpan w:val="8"/>
          </w:tcPr>
          <w:p w:rsidR="006D5B7D" w:rsidRPr="00F67040" w:rsidRDefault="006D5B7D" w:rsidP="007739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อาจารย์</w:t>
            </w:r>
          </w:p>
        </w:tc>
      </w:tr>
      <w:tr w:rsidR="00F67040" w:rsidRPr="00F67040" w:rsidTr="00D106B6">
        <w:trPr>
          <w:trHeight w:val="1011"/>
        </w:trPr>
        <w:tc>
          <w:tcPr>
            <w:tcW w:w="1105" w:type="pct"/>
          </w:tcPr>
          <w:p w:rsidR="005F7785" w:rsidRPr="00F67040" w:rsidRDefault="005F7785" w:rsidP="005F778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หลักสูตรมีระบบและกลไกด้านการรับและแต่งตั้งอาจารย์ในหลักสูตร รวมทั้งการบริหารอาจารย์แต่ยังขาดแผนพัฒนาบุคลากรรายบุคคลที่ชัดเจน ดังนั้นหลักสูตรควรเริ่มต้นจากการวิเคราะห์ความต้องการของอาจารย์ในหลักสูตรมาจัดทำแผนพัฒนา 3 – 5 ปี ตามแผนกลยุทธ์ โดยแผนพัฒนาบุคลากรควรเป็นการตกลงร่วมกันระหว่างฝ่ายวิชาการ กับอาจารย์ประจำหลักสูตรและนำมาจัดเป็นแผนพัฒนาบุคลากรรายบุคคล โดยมีแผนตั้งแต่การศึกษาต่อ การเข้าสู่ตำแหน่งทางวิชาการ การฝึกอบรมพัฒนาด้านวิชาชีพและวิชาการ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นอกจากนั้นควรมีการติดตามผลลัพธ์ที่เกิดจากการ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พัฒนาอาจารย์ที่ตรงกับแผนพัฒนาบุคลากรที่กำหนดไว้</w:t>
            </w:r>
          </w:p>
        </w:tc>
        <w:tc>
          <w:tcPr>
            <w:tcW w:w="732" w:type="pct"/>
          </w:tcPr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สำรวจความต้องการของอาจารย์ประจำหลักสูตร (วิชาชีพ, เทคนิคการเรียนการสอน, ยุทธศาสตร์ของสถานศึกษา)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อบรมออนไลน์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หลักสูตรและสำนักวิชาการประชุมหารือว่าสามารถดำเนินการได้บ้าง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เขียนแผนพัฒนาบุคลากร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(63-65)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ผลลัพธ์จากแผนการพัฒนาบุคลากร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สำรวจความต้องการพัฒนาตนเองของอาจารย์ประจำหลักสูตร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จัดทำแผนพัฒนาบุคลากรรายบุคคลของอาจารย์ประจำหลักสูตร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อาจารย์ประจำหลักสูตรดำเนินการพัฒนาตนเองตามแผนพัฒนาบุคลากรรายบุคคล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ติดตามผลลัพธ์ ตามแผนพัฒนา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บุคลากร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" w:type="pct"/>
          </w:tcPr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>ร้อยละของ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 ID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Plan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>ที่เป็นไปตามเป้าหมาย และสามารถนำไปใช้ประโยชน์</w:t>
            </w:r>
          </w:p>
        </w:tc>
        <w:tc>
          <w:tcPr>
            <w:tcW w:w="41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งานสารสนเทศ</w:t>
            </w:r>
          </w:p>
          <w:p w:rsidR="005F7785" w:rsidRPr="00F67040" w:rsidRDefault="005F7785" w:rsidP="005F778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</w:p>
        </w:tc>
      </w:tr>
      <w:tr w:rsidR="00F67040" w:rsidRPr="00F67040" w:rsidTr="00D106B6">
        <w:trPr>
          <w:trHeight w:val="419"/>
        </w:trPr>
        <w:tc>
          <w:tcPr>
            <w:tcW w:w="5000" w:type="pct"/>
            <w:gridSpan w:val="8"/>
          </w:tcPr>
          <w:p w:rsidR="006D5B7D" w:rsidRPr="00F67040" w:rsidRDefault="006D5B7D" w:rsidP="00C21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</w:tr>
      <w:tr w:rsidR="00F67040" w:rsidRPr="00F67040" w:rsidTr="00D106B6">
        <w:trPr>
          <w:trHeight w:val="436"/>
        </w:trPr>
        <w:tc>
          <w:tcPr>
            <w:tcW w:w="1105" w:type="pct"/>
          </w:tcPr>
          <w:p w:rsidR="005F7785" w:rsidRPr="00F67040" w:rsidRDefault="005F7785" w:rsidP="005F7785">
            <w:pPr>
              <w:tabs>
                <w:tab w:val="left" w:pos="851"/>
              </w:tabs>
              <w:ind w:right="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การกำหนดสาระรายวิชาในหลักสูตร หลักสูตรได้ดำเนินการรายงานในภาพรวมกว้างๆ รวมทั้งการพัฒนาประเด็นความรู้ที่ทันสมัยที่นำมาใช้ในหลักสูตรนั้นๆ เพื่อพัฒนานักศึกษาให้มีความพร้อมก้าวสู่โลกอาชีพ ขณะเดียวกันกระบวนการจัดการเรียนการสอนมีการรายงานผลลัพธ์ในลักษณะเดียวกัน ทำให้กระบวนการทั้งหมดที่กล่าวมาทั้งหมดยังไม่ได้นำหลัก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มาประยุกต์ใช้ให้ชัดเจน</w:t>
            </w:r>
          </w:p>
        </w:tc>
        <w:tc>
          <w:tcPr>
            <w:tcW w:w="732" w:type="pct"/>
          </w:tcPr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นำสาระหลักสูตรมาวิเคราะห์เพื่อพิจารณาหาจุดเด่นของหลักสูตรและนำมาปรับปรุงและพัฒนาการจัดการเรียนการสอน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อาจารย์ผู้สอนต้องนำเทคโนโลยีสมัยใหม่มาใช้ในการจัดการเรียนการสอน โดยมีหลักฐานชัดเจน (แผนจัดการเรียนรู้, บันทึกหลังการสอน, ผลงานนักศึกษา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อาจารย์ผู้สอนนำ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PDCA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ไปวางแผนการสอนทุกรายวิชา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แผนการจัดการเรียนการสอน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การนำแผนการสอนไปปฏิบัติ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สภาพปัญหาในการจัดการเรียนการสอน เรียนไม่เข้าใจ ทำไม่ได้ ไม่ได้มาเรียน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การแก้ปัญหา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เน้นกลุ่มวิชาชีพ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จุดเด่นของหลักสูตรของเราดีกว่าสถานศึกษาอื่นอย่างไร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ปรับปรุงเนื้อหารายวิชา โดยเติมสิ่งที่เป็นจุดเด่นของคุณ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สอนตามสาระรายวิชานั้น ๆ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และนำสู่การปฏิบัติ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2. Small Group Activity 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พูดคุยเพื่อแลกเปลี่ยนการเรียนวิธีการเรียนการสอนใหม่ ๆ แลกเปลี่ยนสภาพปัญหา อย่างน้อย เดือนละ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ปรับวิธีการจัดการเรียนการสอนให้ใช้กระบวนการ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PDCA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ไปใช้มีหลักฐานชัดเจน มีบันทึกหลังการสอน เพื่อนำไปปรับปรุงแผนในภาคเรียนถัดไป</w:t>
            </w:r>
          </w:p>
        </w:tc>
        <w:tc>
          <w:tcPr>
            <w:tcW w:w="493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ของรายวิชาชีพ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 ร้อยละ </w:t>
            </w:r>
            <w:r w:rsidRPr="00F67040">
              <w:rPr>
                <w:rFonts w:ascii="TH SarabunPSK" w:hAnsi="TH SarabunPSK" w:cs="TH SarabunPSK"/>
                <w:szCs w:val="32"/>
              </w:rPr>
              <w:t>100</w:t>
            </w: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t>3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 xml:space="preserve">. ร้อยละ 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80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>ของรายวิชาชีพ</w:t>
            </w:r>
          </w:p>
        </w:tc>
        <w:tc>
          <w:tcPr>
            <w:tcW w:w="41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ม.ค.- พ.ค.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551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สิ่งที่เกิดขึ้น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สิ่งที่ดีขึ้น</w:t>
            </w:r>
          </w:p>
        </w:tc>
        <w:tc>
          <w:tcPr>
            <w:tcW w:w="607" w:type="pct"/>
          </w:tcPr>
          <w:p w:rsidR="005F7785" w:rsidRPr="00F67040" w:rsidRDefault="005F7785" w:rsidP="005F778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อาจารย์ประจำหลักสูตร</w:t>
            </w:r>
          </w:p>
        </w:tc>
      </w:tr>
      <w:tr w:rsidR="00F67040" w:rsidRPr="00F67040" w:rsidTr="00D106B6">
        <w:trPr>
          <w:trHeight w:val="413"/>
        </w:trPr>
        <w:tc>
          <w:tcPr>
            <w:tcW w:w="5000" w:type="pct"/>
            <w:gridSpan w:val="8"/>
          </w:tcPr>
          <w:p w:rsidR="006D5B7D" w:rsidRPr="00F67040" w:rsidRDefault="006D5B7D" w:rsidP="00C21F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F670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F67040" w:rsidRPr="00F67040" w:rsidTr="00D106B6">
        <w:trPr>
          <w:trHeight w:val="1011"/>
        </w:trPr>
        <w:tc>
          <w:tcPr>
            <w:tcW w:w="1105" w:type="pct"/>
          </w:tcPr>
          <w:p w:rsidR="005F7785" w:rsidRPr="00F67040" w:rsidRDefault="005F7785" w:rsidP="005F778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หลักสูตรมีสิ่งสนับสนุนทางกายภาพและสิ่งสนับสนุนทางวิชาการที่ชัดเจน รวมทั้งการวางแผนให้นักศึกษาได้มีโอกาสได้เรียนรู้สิ่งสนับสนุนการเรียนรู้ทางวิชาการจากแหล่งอื่นๆ นอกเหนือจากที่หลักสูตรกำหนดโดยจัดทำในรูปแบบ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หรือฝึกปฏิบัติการนอกสถานที่ ให้นักศึกษาได้ปฏิบัติตามเกณฑ์ที่หลักสูตรกำหนด แต่หลักสูตรยังขาดการนำผลจากการวิเคราะห์สาเหตุของปัญหาไปปรับปรุงและพัฒนาให้เป็นรูปธรรมในรอบต่อไป ขณะเดียวกันหลักสูตรควรมีสิ่ง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นับสนุนการเรียนรู้ด้านสารสนเทศที่เชื่อมโยงกับบริหารธุรกิจมาใช้ในการจัดการเรียนการสอนเพื่อบูรณาการการใช้ ซอฟแวร์ กับงานด้านบริหารธุรกิจ เพื่อนักศึกษาสามารถทำงานในภาคธุรกิจเอกชนได้</w:t>
            </w:r>
          </w:p>
        </w:tc>
        <w:tc>
          <w:tcPr>
            <w:tcW w:w="732" w:type="pct"/>
          </w:tcPr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หลักสูตรมีการประชุมโดยนำผลการประเมินความพึงพอใจฯ มาพิจารณาถึงสิ่งสนับสนุนการเรียนรู้ อุปกรณ์ หรือซอฟแวร์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ทำความร่วมมือกับสถานประกอบการที่มีสิ่งสนับสนุนการเรียนรู้ที่ทันสมัย เพื่อจะได้ส่ง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นักศึกษาเข้าฝึกงานในสถานประกอบการนั้นได้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pct"/>
          </w:tcPr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โครงการ/กิจกรรมศึกษาดูงานด้านสิ่งสนับสนุนการเรียนรู้ที่จำเป็นสำหรับวิชาชีพสำหรับหลักสูตร เพื่อนำมาเป็นข้อมูลในการกำหนดมาตรฐานสิ่งสนับสนุนการเรียนรู้ทางด้านวิชาการของหลักสูตรนั้น</w:t>
            </w:r>
          </w:p>
          <w:p w:rsidR="005F7785" w:rsidRPr="00F67040" w:rsidRDefault="005F7785" w:rsidP="005F7785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ที่เกิดขึ้นจากข้อ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และมีกิจกรรมที่เกิดประโยชน์กับผู้เรียนได้อย่างเต็มที่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" w:type="pct"/>
          </w:tcPr>
          <w:p w:rsidR="005F7785" w:rsidRPr="00F67040" w:rsidRDefault="005F7785" w:rsidP="005F7785">
            <w:pPr>
              <w:pStyle w:val="ListParagraph"/>
              <w:numPr>
                <w:ilvl w:val="0"/>
                <w:numId w:val="42"/>
              </w:numPr>
              <w:ind w:left="198" w:hanging="240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มีมาตรฐานสิ่งสนับสนุนการเรียนรู้ที่จำเป็นสำหรับวิชาชีพของหลักสูตร ไม่น้อยกว่า 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3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>รายการ</w:t>
            </w: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67040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>จำนวน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สถานประกอบการอย่างน้อย 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3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>แห่งและมีกิจกรรมที่เกิดจาก</w:t>
            </w:r>
            <w:r w:rsidRPr="00F67040">
              <w:rPr>
                <w:rFonts w:ascii="TH SarabunPSK" w:hAnsi="TH SarabunPSK" w:cs="TH SarabunPSK"/>
                <w:szCs w:val="32"/>
              </w:rPr>
              <w:t xml:space="preserve"> MOU </w:t>
            </w:r>
            <w:r w:rsidRPr="00F67040">
              <w:rPr>
                <w:rFonts w:ascii="TH SarabunPSK" w:hAnsi="TH SarabunPSK" w:cs="TH SarabunPSK"/>
                <w:szCs w:val="32"/>
                <w:cs/>
              </w:rPr>
              <w:t>นั้น</w:t>
            </w:r>
          </w:p>
          <w:p w:rsidR="005F7785" w:rsidRPr="00F67040" w:rsidRDefault="005F7785" w:rsidP="005F7785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14" w:type="pct"/>
          </w:tcPr>
          <w:p w:rsidR="005F7785" w:rsidRPr="00F67040" w:rsidRDefault="005F7785" w:rsidP="005F7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704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ม.ค. – มี.ค. </w:t>
            </w:r>
            <w:r w:rsidRPr="00F67040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4" w:type="pct"/>
          </w:tcPr>
          <w:p w:rsidR="005F7785" w:rsidRPr="00F67040" w:rsidRDefault="005F7785" w:rsidP="005F7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pct"/>
          </w:tcPr>
          <w:p w:rsidR="005F7785" w:rsidRPr="00F67040" w:rsidRDefault="005F7785" w:rsidP="005F7785">
            <w:pPr>
              <w:pStyle w:val="ListParagraph"/>
              <w:ind w:left="175"/>
              <w:rPr>
                <w:rFonts w:ascii="TH SarabunPSK" w:hAnsi="TH SarabunPSK" w:cs="TH SarabunPSK"/>
                <w:szCs w:val="32"/>
              </w:rPr>
            </w:pPr>
            <w:r w:rsidRPr="00F67040">
              <w:rPr>
                <w:rFonts w:ascii="TH SarabunPSK" w:hAnsi="TH SarabunPSK" w:cs="TH SarabunPSK"/>
                <w:szCs w:val="32"/>
                <w:cs/>
              </w:rPr>
              <w:t>อาจารย์ประจำหลักสูตร</w:t>
            </w:r>
          </w:p>
        </w:tc>
      </w:tr>
      <w:bookmarkEnd w:id="0"/>
    </w:tbl>
    <w:p w:rsidR="00365C39" w:rsidRPr="00F67040" w:rsidRDefault="00365C39" w:rsidP="00C21FB4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365C39" w:rsidRPr="00F67040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DD" w:rsidRDefault="005622DD">
      <w:r>
        <w:separator/>
      </w:r>
    </w:p>
  </w:endnote>
  <w:endnote w:type="continuationSeparator" w:id="0">
    <w:p w:rsidR="005622DD" w:rsidRDefault="005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DD" w:rsidRDefault="005622DD">
      <w:r>
        <w:separator/>
      </w:r>
    </w:p>
  </w:footnote>
  <w:footnote w:type="continuationSeparator" w:id="0">
    <w:p w:rsidR="005622DD" w:rsidRDefault="00562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62DD" w:rsidRPr="004962DD">
          <w:rPr>
            <w:rFonts w:cs="Times New Roman"/>
            <w:b/>
            <w:bCs/>
            <w:noProof/>
            <w:szCs w:val="24"/>
            <w:lang w:val="th-TH"/>
          </w:rPr>
          <w:t>11</w:t>
        </w:r>
        <w:r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C2450"/>
    <w:multiLevelType w:val="hybridMultilevel"/>
    <w:tmpl w:val="56964642"/>
    <w:lvl w:ilvl="0" w:tplc="963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A3969"/>
    <w:multiLevelType w:val="hybridMultilevel"/>
    <w:tmpl w:val="088E92FA"/>
    <w:lvl w:ilvl="0" w:tplc="96304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97BFF"/>
    <w:multiLevelType w:val="hybridMultilevel"/>
    <w:tmpl w:val="EF16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063E8"/>
    <w:multiLevelType w:val="hybridMultilevel"/>
    <w:tmpl w:val="94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33B43"/>
    <w:multiLevelType w:val="hybridMultilevel"/>
    <w:tmpl w:val="3DB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1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836F68"/>
    <w:multiLevelType w:val="hybridMultilevel"/>
    <w:tmpl w:val="88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9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7055D0D"/>
    <w:multiLevelType w:val="hybridMultilevel"/>
    <w:tmpl w:val="B2EE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22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7"/>
  </w:num>
  <w:num w:numId="9">
    <w:abstractNumId w:val="36"/>
  </w:num>
  <w:num w:numId="10">
    <w:abstractNumId w:val="9"/>
  </w:num>
  <w:num w:numId="11">
    <w:abstractNumId w:val="31"/>
  </w:num>
  <w:num w:numId="12">
    <w:abstractNumId w:val="13"/>
  </w:num>
  <w:num w:numId="13">
    <w:abstractNumId w:val="27"/>
  </w:num>
  <w:num w:numId="14">
    <w:abstractNumId w:val="20"/>
  </w:num>
  <w:num w:numId="15">
    <w:abstractNumId w:val="7"/>
  </w:num>
  <w:num w:numId="16">
    <w:abstractNumId w:val="30"/>
  </w:num>
  <w:num w:numId="17">
    <w:abstractNumId w:val="21"/>
  </w:num>
  <w:num w:numId="18">
    <w:abstractNumId w:val="39"/>
  </w:num>
  <w:num w:numId="19">
    <w:abstractNumId w:val="25"/>
  </w:num>
  <w:num w:numId="20">
    <w:abstractNumId w:val="38"/>
  </w:num>
  <w:num w:numId="21">
    <w:abstractNumId w:val="34"/>
  </w:num>
  <w:num w:numId="22">
    <w:abstractNumId w:val="26"/>
  </w:num>
  <w:num w:numId="23">
    <w:abstractNumId w:val="0"/>
  </w:num>
  <w:num w:numId="24">
    <w:abstractNumId w:val="14"/>
  </w:num>
  <w:num w:numId="25">
    <w:abstractNumId w:val="3"/>
  </w:num>
  <w:num w:numId="26">
    <w:abstractNumId w:val="28"/>
  </w:num>
  <w:num w:numId="27">
    <w:abstractNumId w:val="33"/>
  </w:num>
  <w:num w:numId="28">
    <w:abstractNumId w:val="6"/>
  </w:num>
  <w:num w:numId="29">
    <w:abstractNumId w:val="11"/>
  </w:num>
  <w:num w:numId="30">
    <w:abstractNumId w:val="15"/>
  </w:num>
  <w:num w:numId="31">
    <w:abstractNumId w:val="18"/>
  </w:num>
  <w:num w:numId="32">
    <w:abstractNumId w:val="24"/>
  </w:num>
  <w:num w:numId="33">
    <w:abstractNumId w:val="16"/>
  </w:num>
  <w:num w:numId="34">
    <w:abstractNumId w:val="32"/>
  </w:num>
  <w:num w:numId="35">
    <w:abstractNumId w:val="40"/>
  </w:num>
  <w:num w:numId="36">
    <w:abstractNumId w:val="12"/>
  </w:num>
  <w:num w:numId="37">
    <w:abstractNumId w:val="35"/>
  </w:num>
  <w:num w:numId="38">
    <w:abstractNumId w:val="41"/>
  </w:num>
  <w:num w:numId="39">
    <w:abstractNumId w:val="23"/>
  </w:num>
  <w:num w:numId="40">
    <w:abstractNumId w:val="5"/>
  </w:num>
  <w:num w:numId="41">
    <w:abstractNumId w:val="1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1285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500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935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4CD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300B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55EA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0790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463B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B84"/>
    <w:rsid w:val="00480FE1"/>
    <w:rsid w:val="00482580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2DD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709"/>
    <w:rsid w:val="0055592E"/>
    <w:rsid w:val="00556F19"/>
    <w:rsid w:val="00562153"/>
    <w:rsid w:val="005622DD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85"/>
    <w:rsid w:val="005F77CB"/>
    <w:rsid w:val="005F7C63"/>
    <w:rsid w:val="006034BF"/>
    <w:rsid w:val="00603A22"/>
    <w:rsid w:val="00605EE9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2F6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14E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5B7D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0F0C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39EC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07AD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3E6C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47F36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0263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0BE9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2741"/>
    <w:rsid w:val="00B43552"/>
    <w:rsid w:val="00B44D11"/>
    <w:rsid w:val="00B451E9"/>
    <w:rsid w:val="00B45612"/>
    <w:rsid w:val="00B51DB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1FB4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06B6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2D45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29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05B5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040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9FBE-0C7D-4E9C-9587-0C3FDC23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1704</Words>
  <Characters>9717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2</cp:revision>
  <cp:lastPrinted>2019-06-28T07:54:00Z</cp:lastPrinted>
  <dcterms:created xsi:type="dcterms:W3CDTF">2021-01-11T13:42:00Z</dcterms:created>
  <dcterms:modified xsi:type="dcterms:W3CDTF">2021-01-11T13:42:00Z</dcterms:modified>
</cp:coreProperties>
</file>