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7" w:rsidRPr="007D39EA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308" w:rsidRPr="007D39EA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7D39EA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7D39EA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7D39EA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7D39EA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7D39EA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7D39EA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D2760" w:rsidRPr="007D39EA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05A40" w:rsidRPr="007D39EA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3D2760" w:rsidRPr="007D39EA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86F60"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7D39EA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7D39E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7D39EA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471A1A" w:rsidRPr="007D39EA" w:rsidRDefault="00471A1A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7D39EA" w:rsidRDefault="008D3E6C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3591F" w:rsidRPr="007D39EA" w:rsidRDefault="00471A1A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F3738A" w:rsidRPr="007D39EA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</w:t>
      </w:r>
      <w:r w:rsidR="00720F0C"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สาขา</w:t>
      </w:r>
      <w:r w:rsidR="00051285" w:rsidRPr="007D39EA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AA0BE9" w:rsidRPr="007D39EA">
        <w:rPr>
          <w:rFonts w:ascii="TH Sarabun New" w:hAnsi="TH Sarabun New" w:cs="TH Sarabun New"/>
          <w:b/>
          <w:bCs/>
          <w:sz w:val="32"/>
          <w:szCs w:val="32"/>
          <w:cs/>
        </w:rPr>
        <w:t>ไฟฟ้ากำลัง</w:t>
      </w:r>
    </w:p>
    <w:p w:rsidR="00D63308" w:rsidRPr="007D39EA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Pr="007D39EA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7D39EA" w:rsidRDefault="008D3E6C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7D39EA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7D39EA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ในคราวประชุม ครั้งที่ </w:t>
      </w:r>
      <w:r w:rsidRPr="007D39EA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7D39EA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7D39E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7461C0" w:rsidRDefault="007461C0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7461C0" w:rsidRDefault="007461C0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7461C0" w:rsidRPr="007D39EA" w:rsidRDefault="007461C0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5B1E10" w:rsidRPr="007D39EA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แผนพัฒนาคุณภาพ (</w:t>
      </w:r>
      <w:r w:rsidRPr="007D39EA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7D39E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7D39EA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7D39EA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7D39EA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3D2760" w:rsidRPr="007D39EA" w:rsidRDefault="00F3738A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39EA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</w:t>
      </w:r>
      <w:r w:rsidR="00947F36" w:rsidRPr="007D39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สาขางาน</w:t>
      </w:r>
      <w:r w:rsidR="00AA0BE9" w:rsidRPr="007D39EA">
        <w:rPr>
          <w:rFonts w:ascii="TH Sarabun New" w:hAnsi="TH Sarabun New" w:cs="TH Sarabun New"/>
          <w:b/>
          <w:bCs/>
          <w:sz w:val="32"/>
          <w:szCs w:val="32"/>
          <w:cs/>
        </w:rPr>
        <w:t>ไฟฟ้ากำลัง</w:t>
      </w:r>
    </w:p>
    <w:tbl>
      <w:tblPr>
        <w:tblStyle w:val="TableGrid"/>
        <w:tblW w:w="514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2"/>
        <w:gridCol w:w="2147"/>
        <w:gridCol w:w="2162"/>
        <w:gridCol w:w="1226"/>
        <w:gridCol w:w="1211"/>
        <w:gridCol w:w="1611"/>
        <w:gridCol w:w="6"/>
        <w:gridCol w:w="1386"/>
        <w:gridCol w:w="1765"/>
      </w:tblGrid>
      <w:tr w:rsidR="001E628F" w:rsidRPr="007D39EA" w:rsidTr="00DB540D">
        <w:trPr>
          <w:trHeight w:val="686"/>
          <w:tblHeader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</w:tcPr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1E628F" w:rsidRPr="007D39EA" w:rsidRDefault="001E628F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7D39EA" w:rsidRPr="007D39EA" w:rsidTr="007D39EA">
        <w:trPr>
          <w:trHeight w:val="433"/>
        </w:trPr>
        <w:tc>
          <w:tcPr>
            <w:tcW w:w="5000" w:type="pct"/>
            <w:gridSpan w:val="9"/>
          </w:tcPr>
          <w:p w:rsidR="007D39EA" w:rsidRPr="007D39EA" w:rsidRDefault="007D39EA" w:rsidP="007D39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7D39EA" w:rsidRPr="007D39EA" w:rsidTr="00DB540D">
        <w:trPr>
          <w:trHeight w:val="433"/>
        </w:trPr>
        <w:tc>
          <w:tcPr>
            <w:tcW w:w="1112" w:type="pct"/>
          </w:tcPr>
          <w:p w:rsidR="007D39EA" w:rsidRPr="007D39EA" w:rsidRDefault="007D39EA" w:rsidP="00DA4215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  <w:tc>
          <w:tcPr>
            <w:tcW w:w="725" w:type="pct"/>
          </w:tcPr>
          <w:p w:rsidR="007D39EA" w:rsidRPr="007D39EA" w:rsidRDefault="007D39EA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7D39EA" w:rsidRPr="007D39EA" w:rsidRDefault="007D39EA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D39EA" w:rsidRPr="007D39EA" w:rsidRDefault="007D39EA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D39EA" w:rsidRPr="007D39EA" w:rsidRDefault="007D39EA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6" w:type="pct"/>
            <w:gridSpan w:val="2"/>
          </w:tcPr>
          <w:p w:rsidR="007D39EA" w:rsidRPr="007D39EA" w:rsidRDefault="007D39EA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pct"/>
          </w:tcPr>
          <w:p w:rsidR="007D39EA" w:rsidRPr="007D39EA" w:rsidRDefault="007D39EA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6" w:type="pct"/>
          </w:tcPr>
          <w:p w:rsidR="007D39EA" w:rsidRPr="007D39EA" w:rsidRDefault="007D39EA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D39EA" w:rsidRPr="007D39EA" w:rsidTr="00DB540D">
        <w:trPr>
          <w:trHeight w:val="433"/>
        </w:trPr>
        <w:tc>
          <w:tcPr>
            <w:tcW w:w="1112" w:type="pct"/>
          </w:tcPr>
          <w:p w:rsidR="007D39EA" w:rsidRPr="007D39EA" w:rsidRDefault="007D39EA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การปฏิบัติงานได้ชัดเจนและ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กำกับติดตามให้ดำเนินการตามที่กำหนดไว้</w:t>
            </w:r>
          </w:p>
        </w:tc>
        <w:tc>
          <w:tcPr>
            <w:tcW w:w="725" w:type="pct"/>
          </w:tcPr>
          <w:p w:rsidR="007D39EA" w:rsidRPr="007D39EA" w:rsidRDefault="007D39E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7D39EA" w:rsidRPr="007D39EA" w:rsidRDefault="007D39E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730" w:type="pct"/>
          </w:tcPr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414" w:type="pct"/>
          </w:tcPr>
          <w:p w:rsidR="007D39EA" w:rsidRPr="007D39EA" w:rsidRDefault="007D39EA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7D39EA">
              <w:rPr>
                <w:rFonts w:ascii="TH Sarabun New" w:hAnsi="TH Sarabun New" w:cs="TH Sarabun New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ร้อยละ </w:t>
            </w:r>
            <w:r w:rsidRPr="007D39EA">
              <w:rPr>
                <w:rFonts w:ascii="TH Sarabun New" w:hAnsi="TH Sarabun New" w:cs="TH Sarabun New"/>
                <w:szCs w:val="32"/>
              </w:rPr>
              <w:t>90</w:t>
            </w:r>
          </w:p>
          <w:p w:rsidR="007D39EA" w:rsidRPr="007D39EA" w:rsidRDefault="007D39EA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7D39EA">
              <w:rPr>
                <w:rFonts w:ascii="TH Sarabun New" w:hAnsi="TH Sarabun New" w:cs="TH Sarabun New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>ร้อยละของหลักสูตรที่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lastRenderedPageBreak/>
              <w:t>จัดทำแผนพัฒนาคุณภาพการศึกษา</w:t>
            </w:r>
            <w:r w:rsidRPr="007D39EA">
              <w:rPr>
                <w:rFonts w:ascii="TH Sarabun New" w:hAnsi="TH Sarabun New" w:cs="TH Sarabun New"/>
                <w:szCs w:val="32"/>
              </w:rPr>
              <w:t xml:space="preserve">  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7D39EA"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409" w:type="pct"/>
          </w:tcPr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เม.ย.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63-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46" w:type="pct"/>
            <w:gridSpan w:val="2"/>
          </w:tcPr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8" w:type="pct"/>
          </w:tcPr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96" w:type="pct"/>
          </w:tcPr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br/>
            </w:r>
          </w:p>
        </w:tc>
      </w:tr>
      <w:tr w:rsidR="007D39EA" w:rsidRPr="007D39EA" w:rsidTr="00DB540D">
        <w:trPr>
          <w:trHeight w:val="433"/>
        </w:trPr>
        <w:tc>
          <w:tcPr>
            <w:tcW w:w="1112" w:type="pct"/>
          </w:tcPr>
          <w:p w:rsidR="007D39EA" w:rsidRPr="007D39EA" w:rsidRDefault="007D39EA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ระบบชัดเจน</w:t>
            </w:r>
          </w:p>
        </w:tc>
        <w:tc>
          <w:tcPr>
            <w:tcW w:w="725" w:type="pct"/>
          </w:tcPr>
          <w:p w:rsidR="007D39EA" w:rsidRPr="007D39EA" w:rsidRDefault="007D39E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ในเรื่องของ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แผนการสอน โครงการสอน  (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การปฏิบัติการสอน (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การติดตามการเรียนการสอน (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วิธีการปรับปรุงการเรียนการสอน (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7D39EA" w:rsidRPr="007D39EA" w:rsidRDefault="007D39E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โดยเน้นการเขียนบันทึกหลังการสอนให้มีผลลัพธ์ที่ชัดเจน</w:t>
            </w:r>
          </w:p>
          <w:p w:rsidR="007D39EA" w:rsidRPr="007D39EA" w:rsidRDefault="007D39E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ควรจัดการนิเทศติดตามประเมินผลการจัดการเรียนการสอนอย่างต่อเนื่อง</w:t>
            </w:r>
          </w:p>
        </w:tc>
        <w:tc>
          <w:tcPr>
            <w:tcW w:w="730" w:type="pct"/>
          </w:tcPr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  <w:vertAlign w:val="subscript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การประชุมสร้างความเข้าใจในการจัดการเรียนการสอน</w:t>
            </w: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414" w:type="pct"/>
          </w:tcPr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อาจารย์ประจำหลักสูตรมีความรู้ความเข้าใจการจัดการเรียนการสอน ร้อยละ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7D39EA" w:rsidRPr="007D39EA" w:rsidRDefault="007D39EA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7D39EA">
              <w:rPr>
                <w:rFonts w:ascii="TH Sarabun New" w:hAnsi="TH Sarabun New" w:cs="TH Sarabun New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>แผนการสอนที่ดำเนินการจัดการเรียน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lastRenderedPageBreak/>
              <w:t xml:space="preserve">การสอนด้วยกระบวนการ </w:t>
            </w:r>
            <w:r w:rsidRPr="007D39EA">
              <w:rPr>
                <w:rFonts w:ascii="TH Sarabun New" w:hAnsi="TH Sarabun New" w:cs="TH Sarabun New"/>
                <w:szCs w:val="32"/>
              </w:rPr>
              <w:t xml:space="preserve">PDCA  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7D39EA"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409" w:type="pct"/>
          </w:tcPr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6" w:type="pct"/>
            <w:gridSpan w:val="2"/>
          </w:tcPr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8" w:type="pct"/>
          </w:tcPr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D39EA" w:rsidRPr="007D39EA" w:rsidRDefault="007D39E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6" w:type="pct"/>
          </w:tcPr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 w:rsidRPr="007D39EA">
              <w:rPr>
                <w:rFonts w:ascii="TH Sarabun New" w:hAnsi="TH Sarabun New" w:cs="TH Sarabun New"/>
                <w:szCs w:val="32"/>
                <w:cs/>
              </w:rPr>
              <w:lastRenderedPageBreak/>
              <w:t>สำนักวิชาการ</w:t>
            </w: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7D39EA" w:rsidRPr="007D39EA" w:rsidRDefault="007D39E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7D39EA" w:rsidRPr="007D39EA" w:rsidTr="00DB540D">
        <w:trPr>
          <w:trHeight w:val="405"/>
        </w:trPr>
        <w:tc>
          <w:tcPr>
            <w:tcW w:w="1112" w:type="pct"/>
          </w:tcPr>
          <w:p w:rsidR="007D39EA" w:rsidRPr="007D39EA" w:rsidRDefault="007D39EA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725" w:type="pct"/>
          </w:tcPr>
          <w:p w:rsidR="007D39EA" w:rsidRPr="007D39EA" w:rsidRDefault="007D39EA" w:rsidP="007D39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0" w:type="pct"/>
          </w:tcPr>
          <w:p w:rsidR="007D39EA" w:rsidRPr="007D39EA" w:rsidRDefault="007D39EA" w:rsidP="007D39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D39EA" w:rsidRPr="007D39EA" w:rsidRDefault="007D39EA" w:rsidP="007D39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D39EA" w:rsidRPr="007D39EA" w:rsidRDefault="007D39EA" w:rsidP="007D39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6" w:type="pct"/>
            <w:gridSpan w:val="2"/>
          </w:tcPr>
          <w:p w:rsidR="007D39EA" w:rsidRPr="007D39EA" w:rsidRDefault="007D39EA" w:rsidP="007D39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8" w:type="pct"/>
          </w:tcPr>
          <w:p w:rsidR="007D39EA" w:rsidRPr="007D39EA" w:rsidRDefault="007D39EA" w:rsidP="007D39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6" w:type="pct"/>
          </w:tcPr>
          <w:p w:rsidR="007D39EA" w:rsidRPr="007D39EA" w:rsidRDefault="007D39EA" w:rsidP="007D39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540D" w:rsidRPr="007D39EA" w:rsidTr="00DB540D">
        <w:trPr>
          <w:trHeight w:val="1011"/>
        </w:trPr>
        <w:tc>
          <w:tcPr>
            <w:tcW w:w="1112" w:type="pct"/>
          </w:tcPr>
          <w:p w:rsidR="00DB540D" w:rsidRPr="007D39EA" w:rsidRDefault="00DB540D" w:rsidP="007739EC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หลักสูตรควรวางแผนในการกำกับติดตามผู้สำเร็จการศึกษา 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เพื่อวางแผนในการพัฒนาผู้เรียนให้เป็นไปตามความต้องการของกลุ่มเป้าหมายเพิ่มขึ้น</w:t>
            </w:r>
          </w:p>
        </w:tc>
        <w:tc>
          <w:tcPr>
            <w:tcW w:w="725" w:type="pct"/>
          </w:tcPr>
          <w:p w:rsidR="00DB540D" w:rsidRPr="003206CA" w:rsidRDefault="00DB540D" w:rsidP="00DB540D">
            <w:pPr>
              <w:pStyle w:val="ListParagraph"/>
              <w:numPr>
                <w:ilvl w:val="0"/>
                <w:numId w:val="41"/>
              </w:numPr>
              <w:ind w:left="177" w:hanging="219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จัดทำแผนติดตามผู้สำเร็จเพื่อวางแผนนักศึกษารุ่นต่อไป</w:t>
            </w:r>
          </w:p>
          <w:p w:rsidR="00DB540D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ถ้าส่วนใหญ่ทำงาน เน้นวิชาชีพ</w:t>
            </w:r>
          </w:p>
          <w:p w:rsidR="00DB540D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ถ้าเรียนต่อเน้นศึกษา</w:t>
            </w:r>
          </w:p>
          <w:p w:rsidR="00DB540D" w:rsidRPr="00A62962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เทียบสัดส่วนผู้สำเร็จการศึกษาแต่ละกลุ่มและวางแผนและพัฒนา นักศึกษา </w:t>
            </w:r>
          </w:p>
        </w:tc>
        <w:tc>
          <w:tcPr>
            <w:tcW w:w="730" w:type="pct"/>
          </w:tcPr>
          <w:p w:rsidR="00DB540D" w:rsidRDefault="00DB540D" w:rsidP="00DB540D">
            <w:pPr>
              <w:pStyle w:val="ListParagraph"/>
              <w:numPr>
                <w:ilvl w:val="0"/>
                <w:numId w:val="40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จัดประชุมอาจารย์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ประจำหลักสูตรเกี่ยวกับเกณฑ์การประกันคุณภาพ</w:t>
            </w:r>
          </w:p>
          <w:p w:rsidR="00DB540D" w:rsidRDefault="00DB540D" w:rsidP="00DF0510">
            <w:pPr>
              <w:pStyle w:val="ListParagraph"/>
              <w:ind w:left="175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B540D" w:rsidRPr="003206CA" w:rsidRDefault="00DB540D" w:rsidP="00DF0510">
            <w:pPr>
              <w:pStyle w:val="ListParagraph"/>
              <w:ind w:left="175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B540D" w:rsidRDefault="00DB540D" w:rsidP="00DB540D">
            <w:pPr>
              <w:pStyle w:val="ListParagraph"/>
              <w:numPr>
                <w:ilvl w:val="0"/>
                <w:numId w:val="40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โครงการติดตามผู้สำเร็จการศึกษา</w:t>
            </w:r>
          </w:p>
          <w:p w:rsidR="00DB540D" w:rsidRPr="0035173B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EucrosiaUPC" w:hAnsi="TH SarabunPSK" w:cs="TH SarabunPSK" w:hint="cs"/>
                <w:sz w:val="28"/>
                <w:cs/>
              </w:rPr>
              <w:t xml:space="preserve">เช่น </w:t>
            </w:r>
            <w:proofErr w:type="spellStart"/>
            <w:r>
              <w:rPr>
                <w:rFonts w:ascii="TH SarabunPSK" w:eastAsia="EucrosiaUPC" w:hAnsi="TH SarabunPSK" w:cs="TH SarabunPSK"/>
                <w:sz w:val="28"/>
              </w:rPr>
              <w:t>google</w:t>
            </w:r>
            <w:proofErr w:type="spellEnd"/>
            <w:r>
              <w:rPr>
                <w:rFonts w:ascii="TH SarabunPSK" w:eastAsia="EucrosiaUPC" w:hAnsi="TH SarabunPSK" w:cs="TH SarabunPSK"/>
                <w:sz w:val="28"/>
              </w:rPr>
              <w:t xml:space="preserve"> from </w:t>
            </w:r>
            <w:r>
              <w:rPr>
                <w:rFonts w:ascii="TH SarabunPSK" w:eastAsia="EucrosiaUPC" w:hAnsi="TH SarabunPSK" w:cs="TH SarabunPSK" w:hint="cs"/>
                <w:sz w:val="28"/>
                <w:cs/>
              </w:rPr>
              <w:t>เก็บข้อมูลนักศึกษาก่อนจบการศึกษา,จัดตั้งชมรมศิษย์เก่า</w:t>
            </w:r>
          </w:p>
          <w:p w:rsidR="00DB540D" w:rsidRDefault="00DB540D" w:rsidP="00DB540D">
            <w:pPr>
              <w:pStyle w:val="ListParagraph"/>
              <w:numPr>
                <w:ilvl w:val="0"/>
                <w:numId w:val="40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จัดทำ</w:t>
            </w: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สัดส่วน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ทำงาน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ศึกษาต่อ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ประกอบอาชีพ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DB540D" w:rsidRPr="00DB1020" w:rsidRDefault="00DB540D" w:rsidP="00DB540D">
            <w:pPr>
              <w:pStyle w:val="ListParagraph"/>
              <w:numPr>
                <w:ilvl w:val="0"/>
                <w:numId w:val="40"/>
              </w:numPr>
              <w:ind w:left="175" w:hanging="218"/>
              <w:rPr>
                <w:rFonts w:ascii="TH SarabunPSK" w:hAnsi="TH SarabunPSK" w:cs="TH SarabunPSK"/>
                <w:sz w:val="28"/>
                <w:cs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วางแผนพัฒนาหลักสูตรให้สอดคล้องกับข้อ </w:t>
            </w:r>
            <w:r w:rsidRPr="003206CA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14" w:type="pct"/>
          </w:tcPr>
          <w:p w:rsidR="00DB540D" w:rsidRPr="00A62962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</w:t>
            </w:r>
            <w:r w:rsidRPr="00A6296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629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ร้อยละ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ของผู้สำเร็จการศึกษาสามารถพัฒนาตนเองได้ตามเป้าหมายที่หลักสูตรกำหนด </w:t>
            </w:r>
          </w:p>
        </w:tc>
        <w:tc>
          <w:tcPr>
            <w:tcW w:w="409" w:type="pct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ม.ค.-มี.ค.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44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" w:type="pct"/>
            <w:gridSpan w:val="2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pct"/>
          </w:tcPr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-งานทะเบียน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-งานศิษย์เก่า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-งานสารสนเทศ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-งานหลักสูตร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Pr="00763F9F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Pr="00763F9F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B540D" w:rsidRPr="007D39EA" w:rsidTr="00DB540D">
        <w:trPr>
          <w:trHeight w:val="1011"/>
        </w:trPr>
        <w:tc>
          <w:tcPr>
            <w:tcW w:w="1112" w:type="pct"/>
          </w:tcPr>
          <w:p w:rsidR="00DB540D" w:rsidRPr="007D39EA" w:rsidRDefault="00DB540D" w:rsidP="007739EC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หลักสูตรควรพิจารณากลุ่มเป้าหมายที่ตอบแบบสอบถามมาจากกลุ่มใดบ้าง หลักสูตรควรสร้างความสมดุลของกลุ่มเป้าหมายที่ตอบแบบสอบถามให้สมดุลกันทั้ง 3 กลุ่ม เพื่อส่งผลให้ผลการประเมินเป็นที่ยอมรับ และนำมาเป็นข้อมูลเพื่อการปรับปรุงและพัฒนาต่อไป</w:t>
            </w:r>
          </w:p>
        </w:tc>
        <w:tc>
          <w:tcPr>
            <w:tcW w:w="725" w:type="pct"/>
          </w:tcPr>
          <w:p w:rsidR="00DB540D" w:rsidRPr="00A62962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พิจารณาผลการตอบแบบสอบถาม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(ความพึงพอใจผู้ใช้บัณฑิต </w:t>
            </w:r>
            <w:r w:rsidRPr="00763D46">
              <w:rPr>
                <w:rFonts w:ascii="TH SarabunPSK" w:hAnsi="TH SarabunPSK" w:cs="TH SarabunPSK"/>
                <w:sz w:val="28"/>
              </w:rPr>
              <w:t xml:space="preserve">3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กลุ่ม </w:t>
            </w:r>
            <w:r w:rsidRPr="00763D46">
              <w:rPr>
                <w:rFonts w:ascii="TH SarabunPSK" w:hAnsi="TH SarabunPSK" w:cs="TH SarabunPSK"/>
                <w:sz w:val="28"/>
              </w:rPr>
              <w:t xml:space="preserve">: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นายจ้าง ชุมชน ครอบครัว)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เพื่อพิจารณาจำนวนของกลุ่มเป้าหมายว่ามีความสมดุลกันหรือไม่ และนำผลการประเมินนำไปวางแผนการพัฒนาผู้เรียน</w:t>
            </w:r>
          </w:p>
        </w:tc>
        <w:tc>
          <w:tcPr>
            <w:tcW w:w="730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ประชุมทำความเข้าใจในแต่ละสาขาเกี่ยวกับกลุ่มเป้าหมายที่ตอบแบบสอบถามเพื่อให้สมดุลกันทั้ง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กลุ่ม</w:t>
            </w:r>
          </w:p>
        </w:tc>
        <w:tc>
          <w:tcPr>
            <w:tcW w:w="414" w:type="pct"/>
          </w:tcPr>
          <w:p w:rsidR="00DB540D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ของผู้สำเร็จการศึกษา </w:t>
            </w:r>
          </w:p>
          <w:p w:rsidR="00DB540D" w:rsidRPr="00A62962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มีความสมดุลของกลุ่มเป้าหมายที่ตอบแบบประเมินความพึงพอใจผู้ใช้บัณฑิต</w:t>
            </w:r>
          </w:p>
        </w:tc>
        <w:tc>
          <w:tcPr>
            <w:tcW w:w="409" w:type="pct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ม.ค.- มี.ค.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44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" w:type="pct"/>
            <w:gridSpan w:val="2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pct"/>
          </w:tcPr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-งานทะเบียน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-งานศิษย์เก่า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-งานสารสนเทศ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-งานหลักสูตร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Pr="00763F9F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Pr="00763F9F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39EA" w:rsidRPr="007D39EA" w:rsidTr="007D39EA">
        <w:trPr>
          <w:trHeight w:val="436"/>
        </w:trPr>
        <w:tc>
          <w:tcPr>
            <w:tcW w:w="5000" w:type="pct"/>
            <w:gridSpan w:val="9"/>
          </w:tcPr>
          <w:p w:rsidR="007D39EA" w:rsidRPr="007D39EA" w:rsidRDefault="007D39EA" w:rsidP="007739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DB540D" w:rsidRPr="007D39EA" w:rsidTr="00DB540D">
        <w:trPr>
          <w:trHeight w:val="1011"/>
        </w:trPr>
        <w:tc>
          <w:tcPr>
            <w:tcW w:w="1112" w:type="pct"/>
          </w:tcPr>
          <w:p w:rsidR="00DB540D" w:rsidRPr="007D39EA" w:rsidRDefault="00DB540D" w:rsidP="007739EC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หลักสูตรมีการรายงานการให้คำปรึกษาด้านวิชาการ และการใช้ชีวิตกับผู้เรียนมีการกำหนด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กระบวนการชัดเจน มีการพิจารณาสาเหตุของปัญหาและหลักสูตรยังไม่มีการนำผลลัพธ์ที่พบจากการดำเนินการไปปรับปรุงและพัฒนาอย่างเป็นรูปธรรม</w:t>
            </w:r>
          </w:p>
        </w:tc>
        <w:tc>
          <w:tcPr>
            <w:tcW w:w="725" w:type="pct"/>
          </w:tcPr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หลักสูตรมีการประชุมอาจารย์ประจำหลักสูตร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t>และข้อเท็จจริงของการออกกลางคัน มาวิเคราะห์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บทบาทของอาจารย์ที่ปรึกษาที่เข้าไปช่วยเหลือ กำกับดูแล </w:t>
            </w:r>
          </w:p>
        </w:tc>
        <w:tc>
          <w:tcPr>
            <w:tcW w:w="730" w:type="pct"/>
          </w:tcPr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</w:p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Small Group Activity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ของอาจารย์ที่ปรึกษาเพื่อหาแนวทางการช่วยเหลือ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เช่น ปรับการเรียนการสอนเป็นออนไลน์ ถ้า 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F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มีการสอนเสริมหรือไม่ ทำอย่างไรให้ ผู้เรียนออกกลางคันลดลง ใช้กระบวนการ </w:t>
            </w:r>
            <w:r w:rsidRPr="00700070">
              <w:rPr>
                <w:rFonts w:ascii="TH SarabunPSK" w:hAnsi="TH SarabunPSK" w:cs="TH SarabunPSK"/>
                <w:sz w:val="28"/>
              </w:rPr>
              <w:t>PDCA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วิเคราะห์เป็นรายบุคคล (มีปัญหา แก้ไข/ปรับปรุง คงอยู่ สำเร็จการศึกษา)</w:t>
            </w:r>
          </w:p>
          <w:p w:rsidR="00DB540D" w:rsidRPr="00700070" w:rsidRDefault="00DB540D" w:rsidP="00F84EA8">
            <w:pPr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 อาจารย์ที่ปรึกษามีการสรุปผลการกำกับดูแล ทุกภาคเรียนอย่างสม่ำเสมอ</w:t>
            </w:r>
          </w:p>
        </w:tc>
        <w:tc>
          <w:tcPr>
            <w:tcW w:w="414" w:type="pct"/>
          </w:tcPr>
          <w:p w:rsidR="00DB540D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ร้อยละอัตราการคงอยู่ของนักศึกษาเพิ่มขึ้น ร้อย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ละ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80 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เทียบกับปีการศึกษา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  <w:p w:rsidR="00DB540D" w:rsidRPr="00700070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00070">
              <w:rPr>
                <w:rFonts w:ascii="TH SarabunPSK" w:hAnsi="TH SarabunPSK" w:cs="TH SarabunPSK"/>
                <w:sz w:val="28"/>
              </w:rPr>
              <w:t>Small Group Activity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 1 ครั้ง</w:t>
            </w:r>
          </w:p>
        </w:tc>
        <w:tc>
          <w:tcPr>
            <w:tcW w:w="409" w:type="pct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มี.ค.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44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" w:type="pct"/>
            <w:gridSpan w:val="2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pct"/>
          </w:tcPr>
          <w:p w:rsidR="00DB540D" w:rsidRPr="00763F9F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DB540D" w:rsidRPr="007D39EA" w:rsidTr="00DB540D">
        <w:trPr>
          <w:trHeight w:val="1011"/>
        </w:trPr>
        <w:tc>
          <w:tcPr>
            <w:tcW w:w="1112" w:type="pct"/>
          </w:tcPr>
          <w:p w:rsidR="00DB540D" w:rsidRPr="007D39EA" w:rsidRDefault="00DB540D" w:rsidP="007739EC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การพัฒนานักศึกษาการนำผลการพัฒนานักศึกษาไปบูรณาการกับการเรียนการสอน เพื่อสร้างทักษะการเรียนรู้ประเด็นที่ทำได้ดี คือ การพัฒนานวัตกรรมและสิ่งประดิษฐ์ใหม่ๆ แต่หลักสูตรควรนำกิจกรรมพัฒนานักศึกษาไปพัฒนานักศึกษา และสามารถแสดงถึงผลลัพธ์จากการ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ดำเนินการได้</w:t>
            </w:r>
          </w:p>
        </w:tc>
        <w:tc>
          <w:tcPr>
            <w:tcW w:w="725" w:type="pct"/>
          </w:tcPr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หลักสูตรมีการพัฒนานวัตกรรม สิ่งประดิษฐ์ตอบสนองความต้องการของชุมชน และมีนวัตกรรม สิ่งประดิษฐ์ที่เกิดขึ้นจากการเรียนการสอนได้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 หลักสูตรนำกิจกรรมพัฒนานักศึกษาใน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ศตวรรษที่ 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21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ไปบูรณาการกับการเรียนการสอนในรายวิชา</w:t>
            </w:r>
          </w:p>
        </w:tc>
        <w:tc>
          <w:tcPr>
            <w:tcW w:w="730" w:type="pct"/>
          </w:tcPr>
          <w:p w:rsidR="00DB540D" w:rsidRPr="00700070" w:rsidRDefault="00DB540D" w:rsidP="00DF051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โครงการสิ่งประดิษฐ์</w:t>
            </w:r>
            <w:r w:rsidRPr="00700070">
              <w:rPr>
                <w:rFonts w:ascii="TH SarabunPSK" w:hAnsi="TH SarabunPSK" w:cs="TH SarabunPSK"/>
                <w:sz w:val="28"/>
              </w:rPr>
              <w:t>/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นวัตกรรมชุมชน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โครงการพัฒนานัก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เข้าสู่มาตรฐานวิชาชีพ</w:t>
            </w:r>
          </w:p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ศึกษาดูงาน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ทดสอบมาตรฐานฝีมือแรงงาน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4.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lastRenderedPageBreak/>
              <w:t>นักศึกษา</w:t>
            </w:r>
          </w:p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  <w:p w:rsidR="00DB540D" w:rsidRPr="00700070" w:rsidRDefault="00DB540D" w:rsidP="00DF051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" w:type="pct"/>
          </w:tcPr>
          <w:p w:rsidR="00DB540D" w:rsidRPr="00700070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จำนวนสิ่งประดิษฐ์/นวัตกรรม หลักสูตรละ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252087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921AE5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</w:t>
            </w:r>
            <w:r w:rsidRPr="007000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และสามารถไปใช้ประโยชน์ได้จริง</w:t>
            </w:r>
          </w:p>
          <w:p w:rsidR="00DB540D" w:rsidRPr="00700070" w:rsidRDefault="00DB540D" w:rsidP="00DF0510">
            <w:pPr>
              <w:pStyle w:val="ListParagraph"/>
              <w:tabs>
                <w:tab w:val="left" w:pos="602"/>
              </w:tabs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กิจกรรมที่เกิดจากการพัฒนานักศกึษาไปการบูรณาการกับการจัดการเรียนการสอนในหลักสูตร อย่างน้อย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409" w:type="pct"/>
          </w:tcPr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ปีการศึกษา 2/2563</w:t>
            </w:r>
          </w:p>
        </w:tc>
        <w:tc>
          <w:tcPr>
            <w:tcW w:w="544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" w:type="pct"/>
            <w:gridSpan w:val="2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 xml:space="preserve">ปีการศึกษา </w:t>
            </w:r>
            <w:r w:rsidRPr="00A62962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596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DB540D" w:rsidRPr="007D39EA" w:rsidTr="00DB540D">
        <w:trPr>
          <w:trHeight w:val="1011"/>
        </w:trPr>
        <w:tc>
          <w:tcPr>
            <w:tcW w:w="1112" w:type="pct"/>
          </w:tcPr>
          <w:p w:rsidR="00DB540D" w:rsidRPr="007D39EA" w:rsidRDefault="00DB540D" w:rsidP="007739EC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ผลที่เกิดกับนักศึกษาทั้งด้านการคงอยู่ การสำเร็จการศึกษา และความพึงพอใจยังไม่สะท้อนถึงภาพของแนวโน้มของการพัฒนาให้ชัดเจน เนื่องจากผลการประเมินไม่มีแนวโน้มที่ดีขึ้นและเป็นไปในทิศทางเดียวกันและการประเมินความพึงพอใจอย่างน้อย 3 ปีต่อเนื่อง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เพื่อมีแนวโน้มที่ดีขึ้นเช่นเดียวกัน</w:t>
            </w:r>
          </w:p>
        </w:tc>
        <w:tc>
          <w:tcPr>
            <w:tcW w:w="725" w:type="pct"/>
          </w:tcPr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เพิ่มรูปแบบการเ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รียนการสอนในลักษณะออนไลน์ 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พัฒนาอาจารย์ผู้สอนให้สามารถจัดการเรียนการสอนในลักษณะออนไลน์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พัฒนาสื่อการเรียนการสอนออนไลน์ให้น่าสนใจ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4.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ให้ความสำคัญกับอัตราการคงอยู่ของ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ผู้เรียน และหาวิธีการแก้ปัญหาให้กับผู้เรียนรายบุคคลเพื่อส่งผลให้การคงอยู่สูงขึ้น</w:t>
            </w:r>
          </w:p>
        </w:tc>
        <w:tc>
          <w:tcPr>
            <w:tcW w:w="730" w:type="pct"/>
          </w:tcPr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Small Group Activity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(อาจทำ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KM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ทำอย่างไรที่จะทำให้เด็กออกน้อยลง)</w:t>
            </w:r>
          </w:p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เพิ่มช่องทางการเรียนการสอนออนไลน์ (ให้ดูประสิทธิภาพการเรียนการสอนให้น่าสนใจ อาจให้ผู้สอนมีโอกาสพัฒนาสื่อร่วมกันในรายวิชาเดียวกัน)</w:t>
            </w:r>
          </w:p>
        </w:tc>
        <w:tc>
          <w:tcPr>
            <w:tcW w:w="414" w:type="pct"/>
          </w:tcPr>
          <w:p w:rsidR="00DB540D" w:rsidRPr="00700070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จำนวนรายวิชาที่มีการเรียนการสอนออนไลน์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อย่างน้อยสาขางานละ 1 รายวิชา</w:t>
            </w:r>
          </w:p>
          <w:p w:rsidR="00DB540D" w:rsidRPr="00700070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จำนวนกิจกรรม 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Small </w:t>
            </w:r>
            <w:r w:rsidRPr="00700070">
              <w:rPr>
                <w:rFonts w:ascii="TH SarabunPSK" w:hAnsi="TH SarabunPSK" w:cs="TH SarabunPSK"/>
                <w:sz w:val="28"/>
              </w:rPr>
              <w:lastRenderedPageBreak/>
              <w:t>Group Activity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เดือนละ 1 ครั้ง/ 1 กิจกรรมต่อเดือน</w:t>
            </w:r>
          </w:p>
          <w:p w:rsidR="00DB540D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ร้อยละการคงอยู่ เพิ่มขึ้นอย่างต่อเนื่อง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gramStart"/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อย่างน้อยร้อยละ ..</w:t>
            </w:r>
            <w:proofErr w:type="gram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0.05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:rsidR="00DB540D" w:rsidRPr="00700070" w:rsidRDefault="00DB540D" w:rsidP="00F84EA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อัตราการออกกลางคันลดลงร้อยละ 5 </w:t>
            </w:r>
            <w:r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409" w:type="pct"/>
          </w:tcPr>
          <w:p w:rsidR="00DB540D" w:rsidRPr="00700070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เม.ย. </w:t>
            </w:r>
            <w:r w:rsidRPr="00700070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44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" w:type="pct"/>
            <w:gridSpan w:val="2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DB540D" w:rsidRPr="007D39EA" w:rsidTr="007D39EA">
        <w:trPr>
          <w:trHeight w:val="419"/>
        </w:trPr>
        <w:tc>
          <w:tcPr>
            <w:tcW w:w="5000" w:type="pct"/>
            <w:gridSpan w:val="9"/>
          </w:tcPr>
          <w:p w:rsidR="00DB540D" w:rsidRPr="007D39EA" w:rsidRDefault="00DB540D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DB540D" w:rsidRPr="007D39EA" w:rsidTr="00DB540D">
        <w:trPr>
          <w:trHeight w:val="1011"/>
        </w:trPr>
        <w:tc>
          <w:tcPr>
            <w:tcW w:w="1112" w:type="pct"/>
          </w:tcPr>
          <w:p w:rsidR="00DB540D" w:rsidRPr="007D39EA" w:rsidRDefault="00DB540D" w:rsidP="007739EC">
            <w:pPr>
              <w:ind w:firstLine="720"/>
              <w:jc w:val="thaiDistribute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หลักสูตรมีระบบและกลไกด้านการรับและแต่งตั้งอาจารย์ในหลักสูตร รวมทั้งการบริหารอาจารย์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แต่ยังขาดแผนพัฒนาบุคลากรรายบุคคลที่ชัดเจน ดังนั้นหลักสูตรควรเริ่มต้นจากการวิเคราะห์ความต้องการของอาจารย์ในหลักสูตรมาจัดทำแผนพัฒนา 3 – 5 ปี ตามแผนกลยุทธ์ โดยแผนพัฒนาบุคลากรควรเป็นการตกลงร่วมกันระหว่างฝ่ายวิชาการ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นอกจากนั้นควรมีการติดตามผลลัพธ์ที่เกิดจากการพัฒนาอาจารย์ที่ตรงกับแผนพัฒนาบุคลากรที่กำหนดไว้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725" w:type="pct"/>
          </w:tcPr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สำรวจความต้องการของอาจารย์ประจำหลักสูตร (วิชาชีพ, เทคนิคการเรียนการสอน,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>ยุทธศาสตร์ของสถานศึกษา)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อบรมออนไลน์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หลักสูตรและสำนักวิชาการประชุมหารือว่าสามารถดำเนินการได้บ้าง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เขียนแผนพัฒนาบุคลากร </w:t>
            </w:r>
            <w:r w:rsidRPr="00700070">
              <w:rPr>
                <w:rFonts w:ascii="TH SarabunPSK" w:hAnsi="TH SarabunPSK" w:cs="TH SarabunPSK"/>
                <w:sz w:val="28"/>
              </w:rPr>
              <w:t>3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ปี </w:t>
            </w:r>
            <w:r w:rsidRPr="00700070">
              <w:rPr>
                <w:rFonts w:ascii="TH SarabunPSK" w:hAnsi="TH SarabunPSK" w:cs="TH SarabunPSK"/>
                <w:sz w:val="28"/>
              </w:rPr>
              <w:t>(63-65)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ผลลัพธ์จากแผนการพัฒนาบุคลากร</w:t>
            </w:r>
          </w:p>
          <w:p w:rsidR="00DB540D" w:rsidRPr="00700070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0" w:type="pct"/>
          </w:tcPr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สำรวจความต้องการพัฒนาตนเองของอาจารย์ประจำหลักสูตร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จัดทำแผนพัฒนา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บุคลากรรายบุคคลของอาจารย์ประจำหลักสูตร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อาจารย์ประจำหลักสูตรดำเนินการพัฒนาตนเองตามแผนพัฒนาบุคลากรรายบุคคล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</w:t>
            </w:r>
            <w:r w:rsidRPr="00C02882">
              <w:rPr>
                <w:rFonts w:ascii="TH SarabunPSK" w:hAnsi="TH SarabunPSK" w:cs="TH SarabunPSK"/>
                <w:sz w:val="28"/>
                <w:cs/>
              </w:rPr>
              <w:t>ผลลัพธ์ ตามแผนพัฒนาบุคลากร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B540D" w:rsidRPr="00700070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" w:type="pct"/>
          </w:tcPr>
          <w:p w:rsidR="00DB540D" w:rsidRPr="00700070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ร้อยละของ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Plan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ที่เป็นไปตามเป้าหมาย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และสามารถนำไปใช้ประโยชน์</w:t>
            </w:r>
          </w:p>
        </w:tc>
        <w:tc>
          <w:tcPr>
            <w:tcW w:w="409" w:type="pct"/>
          </w:tcPr>
          <w:p w:rsidR="00DB540D" w:rsidRPr="00FC1ADD" w:rsidRDefault="00DB540D" w:rsidP="00DF051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44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" w:type="pct"/>
            <w:gridSpan w:val="2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pct"/>
          </w:tcPr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งานสารสนเทศ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B540D" w:rsidRPr="007D39EA" w:rsidTr="007D39EA">
        <w:trPr>
          <w:trHeight w:val="419"/>
        </w:trPr>
        <w:tc>
          <w:tcPr>
            <w:tcW w:w="5000" w:type="pct"/>
            <w:gridSpan w:val="9"/>
          </w:tcPr>
          <w:p w:rsidR="00DB540D" w:rsidRPr="007D39EA" w:rsidRDefault="00DB540D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DB540D" w:rsidRPr="007D39EA" w:rsidTr="00DB540D">
        <w:trPr>
          <w:trHeight w:val="436"/>
        </w:trPr>
        <w:tc>
          <w:tcPr>
            <w:tcW w:w="1112" w:type="pct"/>
          </w:tcPr>
          <w:p w:rsidR="00DB540D" w:rsidRPr="007D39EA" w:rsidRDefault="00DB540D" w:rsidP="004A5A7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การกำหนดสาระรายวิชาในหลักสูตร 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มาประยุกต์ใช้ให้ชัดเจน</w:t>
            </w:r>
          </w:p>
        </w:tc>
        <w:tc>
          <w:tcPr>
            <w:tcW w:w="725" w:type="pct"/>
          </w:tcPr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นำสาระหลักสูตรมา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อาจารย์ผู้สอนต้องนำเทคโนโลยีสมัยใหม่มาใช้ในการจัดการเรียนการสอน โดยมีหลักฐานชัดเจน (แผนจัดการเรียนรู้, บันทึกหลังการสอน, ผลงานนักศึกษา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อาจารย์ผู้สอนนำ </w:t>
            </w:r>
            <w:r w:rsidRPr="00FA5C7A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ไปวางแผนการสอนทุกรายวิชา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>P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  แผนการจัดการเรียนการสอน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D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การนำแผนการสอนไปปฏิบัติ</w:t>
            </w:r>
            <w:r w:rsidRPr="00FA5C7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C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สภาพปัญหาในการจัดการเรียนการสอน เรียน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lastRenderedPageBreak/>
              <w:t>ไม่เข้าใจ ทำไม่ได้ ไม่ได้มาเรียน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>A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 การแก้ปัญหา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A5C7A">
              <w:rPr>
                <w:rFonts w:ascii="TH SarabunPSK" w:hAnsi="TH SarabunPSK" w:cs="TH SarabunPSK" w:hint="cs"/>
                <w:sz w:val="28"/>
                <w:cs/>
              </w:rPr>
              <w:t>เน้นกลุ่มวิชาชีพ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 w:hint="cs"/>
                <w:sz w:val="28"/>
                <w:cs/>
              </w:rPr>
              <w:t>- ปรับปรุงเนื้อหารายวิชา โดยเติมสิ่งที่เป็นจุดเด่นของคุณ</w:t>
            </w:r>
          </w:p>
          <w:p w:rsidR="00DB540D" w:rsidRPr="00FA5C7A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0" w:type="pct"/>
          </w:tcPr>
          <w:p w:rsidR="00DB540D" w:rsidRPr="0025187C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สร้างความเข้าใจกับ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อาจารย์ผู้สอน วิเคราะห์หลักสูตร ปรับสาระรายวิชาให้สร้างจุดเด่นของหลักสูตร หากอาจารย์ขาดความชำนาญ ต้องการพัฒนาศักยภาพผู้สอนให้สามารถจัดการเรียนการสอนตามสาระรายวิชานั้น ๆ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และนำสู่การปฏิบัติ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Small Group Activity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พูดคุยเพื่อแลกเปลี่ยนการเรียนวิธีการเรียนการสอนใหม่ ๆ แลกเปลี่ยนสภาพปัญหา อย่างน้อย เดือนละ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:rsidR="00DB540D" w:rsidRPr="009F2E3E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ปรับวิธีการจัดการเรียนการสอนให้ใช้กระบวนการ</w:t>
            </w:r>
            <w:r>
              <w:rPr>
                <w:rFonts w:ascii="TH SarabunPSK" w:hAnsi="TH SarabunPSK" w:cs="TH SarabunPSK"/>
                <w:sz w:val="28"/>
              </w:rPr>
              <w:t xml:space="preserve"> PDCA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414" w:type="pct"/>
          </w:tcPr>
          <w:p w:rsidR="00DB540D" w:rsidRPr="0025187C" w:rsidRDefault="00DB540D" w:rsidP="00DF0510">
            <w:pPr>
              <w:rPr>
                <w:rFonts w:ascii="TH SarabunPSK" w:hAnsi="TH SarabunPSK" w:cs="TH SarabunPSK"/>
                <w:sz w:val="28"/>
              </w:rPr>
            </w:pPr>
            <w:r w:rsidRPr="0025187C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5187C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25187C">
              <w:rPr>
                <w:rFonts w:ascii="TH SarabunPSK" w:hAnsi="TH SarabunPSK" w:cs="TH SarabunPSK"/>
                <w:sz w:val="28"/>
              </w:rPr>
              <w:t xml:space="preserve">80 </w:t>
            </w:r>
            <w:r w:rsidRPr="0025187C"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ของรายวิชาชีพ</w:t>
            </w: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Pr="0025187C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Pr="0025187C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  <w:p w:rsidR="00DB540D" w:rsidRPr="0025187C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5187C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25187C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  <w:p w:rsidR="00DB540D" w:rsidRPr="0025187C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B540D" w:rsidRPr="0025187C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B540D" w:rsidRPr="0025187C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B540D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B540D" w:rsidRPr="0025187C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B540D" w:rsidRPr="0025187C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187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25187C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ของรายวิชาชีพ</w:t>
            </w:r>
          </w:p>
        </w:tc>
        <w:tc>
          <w:tcPr>
            <w:tcW w:w="409" w:type="pct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พ.ค. </w:t>
            </w:r>
            <w:r>
              <w:rPr>
                <w:rFonts w:ascii="TH SarabunPSK" w:hAnsi="TH SarabunPSK" w:cs="TH SarabunPSK"/>
                <w:sz w:val="28"/>
              </w:rPr>
              <w:lastRenderedPageBreak/>
              <w:t>64</w:t>
            </w:r>
          </w:p>
        </w:tc>
        <w:tc>
          <w:tcPr>
            <w:tcW w:w="544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" w:type="pct"/>
            <w:gridSpan w:val="2"/>
          </w:tcPr>
          <w:p w:rsidR="00DB540D" w:rsidRPr="00252087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2087">
              <w:rPr>
                <w:rFonts w:ascii="TH SarabunPSK" w:hAnsi="TH SarabunPSK" w:cs="TH SarabunPSK" w:hint="cs"/>
                <w:sz w:val="28"/>
                <w:cs/>
              </w:rPr>
              <w:t>สิ่งที่เกิดขึ้น</w:t>
            </w:r>
          </w:p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2087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สิ่งที่ดีขึ้น</w:t>
            </w:r>
          </w:p>
        </w:tc>
        <w:tc>
          <w:tcPr>
            <w:tcW w:w="596" w:type="pct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lastRenderedPageBreak/>
              <w:t>อาจารย์ประจำ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lastRenderedPageBreak/>
              <w:t>หลักสูตร</w:t>
            </w:r>
          </w:p>
        </w:tc>
      </w:tr>
      <w:tr w:rsidR="00DB540D" w:rsidRPr="007D39EA" w:rsidTr="007D39EA">
        <w:trPr>
          <w:trHeight w:val="413"/>
        </w:trPr>
        <w:tc>
          <w:tcPr>
            <w:tcW w:w="5000" w:type="pct"/>
            <w:gridSpan w:val="9"/>
          </w:tcPr>
          <w:p w:rsidR="00DB540D" w:rsidRPr="007D39EA" w:rsidRDefault="00DB540D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7D39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DB540D" w:rsidRPr="007D39EA" w:rsidTr="00DB540D">
        <w:trPr>
          <w:trHeight w:val="1011"/>
        </w:trPr>
        <w:tc>
          <w:tcPr>
            <w:tcW w:w="1112" w:type="pct"/>
          </w:tcPr>
          <w:p w:rsidR="00DB540D" w:rsidRPr="007D39EA" w:rsidRDefault="00DB540D" w:rsidP="007739EC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ผู้เรียน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หรือฝึกปฏิบัติการนอกสถานที่ ให้ผู้เรียนได้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ปฏิบัติตามเกณฑ์ที่หลักสูตรกำหนด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</w:t>
            </w:r>
          </w:p>
        </w:tc>
        <w:tc>
          <w:tcPr>
            <w:tcW w:w="725" w:type="pct"/>
          </w:tcPr>
          <w:p w:rsidR="00DB540D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หลักสูตรมีการประชุมโดยนำผลการประเมินความพึงพอใจฯ มาพิจารณาถึงสิ่งสนับสนุนการเรียนรู้ อุปกรณ์ หรือซอฟแวร์</w:t>
            </w:r>
          </w:p>
          <w:p w:rsidR="00DB540D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DB540D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F84EA8" w:rsidRDefault="00F84EA8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F84EA8" w:rsidRDefault="00F84EA8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F84EA8" w:rsidRDefault="00F84EA8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DB540D" w:rsidRPr="00A62962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t>ทำความร่วมมือกับสถานประกอบการ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ที่มีสิ่งสนับสนุนการเรียนรู้ที่ทันสมัย เพื่อจะได้ส่งนักศึกษาเข้าฝึกงานในสถานประกอบการนั้นได้</w:t>
            </w:r>
          </w:p>
          <w:p w:rsidR="00DB540D" w:rsidRPr="00A62962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0" w:type="pct"/>
          </w:tcPr>
          <w:p w:rsidR="00DB540D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โครงการ/กิจกรรมศึกษาดูงานด้านสิ่งสนับสนุนการเรียนรู้ที่จำเป็นสำหรับวิชาชีพสำหรับหลักสูตร เพื่อนำมาเป็นข้อมูลในการกำหนดมาตรฐานสิ่งสนับสนุนการเรียนรู้ทางด้านวิชาการของหลักสูตรนั้น</w:t>
            </w:r>
          </w:p>
          <w:p w:rsidR="00DB540D" w:rsidRPr="00030EB3" w:rsidRDefault="00DB540D" w:rsidP="00DF051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</w:rPr>
              <w:t>MOU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ที่เกิดขึ้นจากข้อ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และมีกิจกรรมที่เกิดประโยชน์กับผู้เรียนได้อย่างเต็มที่</w:t>
            </w:r>
          </w:p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" w:type="pct"/>
          </w:tcPr>
          <w:p w:rsidR="00DB540D" w:rsidRDefault="00DB540D" w:rsidP="00DB540D">
            <w:pPr>
              <w:pStyle w:val="ListParagraph"/>
              <w:numPr>
                <w:ilvl w:val="0"/>
                <w:numId w:val="42"/>
              </w:numPr>
              <w:ind w:left="198" w:hanging="2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มีมาตรฐานสิ่งสนับสนุนการเรียนรู้ที่จำเป็นสำหรับวิชาชีพของ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หลักสูตร ไม่น้อยกว่า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  <w:p w:rsidR="00DB540D" w:rsidRPr="00030EB3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จำนวนสถานประกอบการอย่างน้อย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แห่งและมีกิจกรรมที่เกิดจาก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นั้น</w:t>
            </w:r>
          </w:p>
          <w:p w:rsidR="00DB540D" w:rsidRPr="00A62962" w:rsidRDefault="00DB540D" w:rsidP="00DF051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9" w:type="pct"/>
          </w:tcPr>
          <w:p w:rsidR="00DB540D" w:rsidRPr="00FA5C7A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:rsidR="00DB540D" w:rsidRPr="00FA5C7A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540D" w:rsidRPr="00FA5C7A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540D" w:rsidRPr="00FA5C7A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540D" w:rsidRPr="00FA5C7A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540D" w:rsidRPr="00FA5C7A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540D" w:rsidRPr="00FA5C7A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540D" w:rsidRPr="00FA5C7A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540D" w:rsidRPr="00FA5C7A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540D" w:rsidRPr="00FA5C7A" w:rsidRDefault="00DB540D" w:rsidP="00DF05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4" w:type="pct"/>
          </w:tcPr>
          <w:p w:rsidR="00DB540D" w:rsidRPr="00A62962" w:rsidRDefault="00DB540D" w:rsidP="00DF0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0" w:type="pct"/>
            <w:gridSpan w:val="2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pct"/>
          </w:tcPr>
          <w:p w:rsidR="00DB540D" w:rsidRPr="00A62962" w:rsidRDefault="00DB540D" w:rsidP="00DF0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</w:tbl>
    <w:p w:rsidR="00365C39" w:rsidRPr="007D39EA" w:rsidRDefault="00365C39" w:rsidP="00C21FB4">
      <w:pPr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</w:pPr>
    </w:p>
    <w:sectPr w:rsidR="00365C39" w:rsidRPr="007D39EA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9A" w:rsidRDefault="0039019A">
      <w:r>
        <w:separator/>
      </w:r>
    </w:p>
  </w:endnote>
  <w:endnote w:type="continuationSeparator" w:id="0">
    <w:p w:rsidR="0039019A" w:rsidRDefault="0039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C378F4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1C022D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9A" w:rsidRDefault="0039019A">
      <w:r>
        <w:separator/>
      </w:r>
    </w:p>
  </w:footnote>
  <w:footnote w:type="continuationSeparator" w:id="0">
    <w:p w:rsidR="0039019A" w:rsidRDefault="0039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 w:rsidR="00C378F4">
          <w:fldChar w:fldCharType="begin"/>
        </w:r>
        <w:r>
          <w:instrText>PAGE   \* MERGEFORMAT</w:instrText>
        </w:r>
        <w:r w:rsidR="00C378F4">
          <w:fldChar w:fldCharType="separate"/>
        </w:r>
        <w:r w:rsidR="007461C0" w:rsidRPr="007461C0">
          <w:rPr>
            <w:rFonts w:cs="Times New Roman"/>
            <w:b/>
            <w:bCs/>
            <w:noProof/>
            <w:szCs w:val="24"/>
            <w:lang w:val="th-TH"/>
          </w:rPr>
          <w:t>0</w:t>
        </w:r>
        <w:r w:rsidR="00C378F4"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C2450"/>
    <w:multiLevelType w:val="hybridMultilevel"/>
    <w:tmpl w:val="56964642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A3969"/>
    <w:multiLevelType w:val="hybridMultilevel"/>
    <w:tmpl w:val="088E92FA"/>
    <w:lvl w:ilvl="0" w:tplc="96304F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063E8"/>
    <w:multiLevelType w:val="hybridMultilevel"/>
    <w:tmpl w:val="94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1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9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2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7"/>
  </w:num>
  <w:num w:numId="9">
    <w:abstractNumId w:val="36"/>
  </w:num>
  <w:num w:numId="10">
    <w:abstractNumId w:val="9"/>
  </w:num>
  <w:num w:numId="11">
    <w:abstractNumId w:val="31"/>
  </w:num>
  <w:num w:numId="12">
    <w:abstractNumId w:val="13"/>
  </w:num>
  <w:num w:numId="13">
    <w:abstractNumId w:val="27"/>
  </w:num>
  <w:num w:numId="14">
    <w:abstractNumId w:val="20"/>
  </w:num>
  <w:num w:numId="15">
    <w:abstractNumId w:val="7"/>
  </w:num>
  <w:num w:numId="16">
    <w:abstractNumId w:val="30"/>
  </w:num>
  <w:num w:numId="17">
    <w:abstractNumId w:val="21"/>
  </w:num>
  <w:num w:numId="18">
    <w:abstractNumId w:val="39"/>
  </w:num>
  <w:num w:numId="19">
    <w:abstractNumId w:val="25"/>
  </w:num>
  <w:num w:numId="20">
    <w:abstractNumId w:val="38"/>
  </w:num>
  <w:num w:numId="21">
    <w:abstractNumId w:val="34"/>
  </w:num>
  <w:num w:numId="22">
    <w:abstractNumId w:val="26"/>
  </w:num>
  <w:num w:numId="23">
    <w:abstractNumId w:val="0"/>
  </w:num>
  <w:num w:numId="24">
    <w:abstractNumId w:val="14"/>
  </w:num>
  <w:num w:numId="25">
    <w:abstractNumId w:val="3"/>
  </w:num>
  <w:num w:numId="26">
    <w:abstractNumId w:val="28"/>
  </w:num>
  <w:num w:numId="27">
    <w:abstractNumId w:val="33"/>
  </w:num>
  <w:num w:numId="28">
    <w:abstractNumId w:val="6"/>
  </w:num>
  <w:num w:numId="29">
    <w:abstractNumId w:val="11"/>
  </w:num>
  <w:num w:numId="30">
    <w:abstractNumId w:val="15"/>
  </w:num>
  <w:num w:numId="31">
    <w:abstractNumId w:val="18"/>
  </w:num>
  <w:num w:numId="32">
    <w:abstractNumId w:val="24"/>
  </w:num>
  <w:num w:numId="33">
    <w:abstractNumId w:val="16"/>
  </w:num>
  <w:num w:numId="34">
    <w:abstractNumId w:val="32"/>
  </w:num>
  <w:num w:numId="35">
    <w:abstractNumId w:val="40"/>
  </w:num>
  <w:num w:numId="36">
    <w:abstractNumId w:val="12"/>
  </w:num>
  <w:num w:numId="37">
    <w:abstractNumId w:val="35"/>
  </w:num>
  <w:num w:numId="38">
    <w:abstractNumId w:val="41"/>
  </w:num>
  <w:num w:numId="39">
    <w:abstractNumId w:val="23"/>
  </w:num>
  <w:num w:numId="40">
    <w:abstractNumId w:val="5"/>
  </w:num>
  <w:num w:numId="41">
    <w:abstractNumId w:val="1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1285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628F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4C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019A"/>
    <w:rsid w:val="003913A0"/>
    <w:rsid w:val="00392E04"/>
    <w:rsid w:val="003933EF"/>
    <w:rsid w:val="0039397C"/>
    <w:rsid w:val="003944A0"/>
    <w:rsid w:val="003962AF"/>
    <w:rsid w:val="00397E53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49A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C4CDB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06B7F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265C8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1C0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29B1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303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39EA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18CA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4A49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0BE9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1DB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8F4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6C0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40D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38A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4EA8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D78B-E000-4F56-9E20-463CB707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1690</Words>
  <Characters>9638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3</cp:revision>
  <cp:lastPrinted>2019-06-28T07:54:00Z</cp:lastPrinted>
  <dcterms:created xsi:type="dcterms:W3CDTF">2021-01-11T11:24:00Z</dcterms:created>
  <dcterms:modified xsi:type="dcterms:W3CDTF">2021-01-11T13:40:00Z</dcterms:modified>
</cp:coreProperties>
</file>