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3D4A" w14:textId="7C5A6E2E" w:rsidR="009B5C7B" w:rsidRPr="003C2BE8" w:rsidRDefault="00145BE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2BE8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253372AD">
            <wp:simplePos x="0" y="0"/>
            <wp:positionH relativeFrom="margin">
              <wp:posOffset>2362200</wp:posOffset>
            </wp:positionH>
            <wp:positionV relativeFrom="paragraph">
              <wp:posOffset>-156210</wp:posOffset>
            </wp:positionV>
            <wp:extent cx="472440" cy="644488"/>
            <wp:effectExtent l="0" t="0" r="381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21D64" w14:textId="3565164C" w:rsidR="00686F60" w:rsidRPr="003C2BE8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2BE8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3C2BE8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81504D"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การศึกษา </w:t>
      </w:r>
      <w:r w:rsidR="00686F60"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ปีการศึกษา </w:t>
      </w:r>
      <w:r w:rsidR="003D2760" w:rsidRPr="003C2BE8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FF0FF8" w:rsidRPr="003C2BE8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14:paraId="19C35B03" w14:textId="01B466B4" w:rsidR="0081504D" w:rsidRPr="003C2BE8" w:rsidRDefault="00686F60" w:rsidP="008150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>ตามข้อเสนอแนะ</w:t>
      </w:r>
      <w:r w:rsidR="0081504D"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การประเมินคุณภาพการศึกษาภายใน </w:t>
      </w:r>
      <w:r w:rsidR="0081504D"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</w:t>
      </w:r>
      <w:r w:rsidR="001C37E5"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</w:t>
      </w:r>
      <w:r w:rsidR="0081504D"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2B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Pr="003C2BE8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FF0FF8" w:rsidRPr="003C2BE8">
        <w:rPr>
          <w:rFonts w:ascii="TH Sarabun New" w:hAnsi="TH Sarabun New" w:cs="TH Sarabun New"/>
          <w:b/>
          <w:bCs/>
          <w:sz w:val="32"/>
          <w:szCs w:val="32"/>
        </w:rPr>
        <w:t>3</w:t>
      </w:r>
    </w:p>
    <w:tbl>
      <w:tblPr>
        <w:tblStyle w:val="a3"/>
        <w:tblW w:w="53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2428"/>
        <w:gridCol w:w="2696"/>
        <w:gridCol w:w="2446"/>
        <w:gridCol w:w="1947"/>
        <w:gridCol w:w="1081"/>
        <w:gridCol w:w="1578"/>
        <w:gridCol w:w="1356"/>
      </w:tblGrid>
      <w:tr w:rsidR="00145BE0" w:rsidRPr="003C2BE8" w14:paraId="583B7478" w14:textId="77777777" w:rsidTr="008E7BA9">
        <w:trPr>
          <w:trHeight w:val="686"/>
        </w:trPr>
        <w:tc>
          <w:tcPr>
            <w:tcW w:w="558" w:type="pct"/>
          </w:tcPr>
          <w:p w14:paraId="5571EEE7" w14:textId="57DDDD27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97" w:type="pct"/>
          </w:tcPr>
          <w:p w14:paraId="7815A997" w14:textId="73FE7F5B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85" w:type="pct"/>
          </w:tcPr>
          <w:p w14:paraId="6BBA6194" w14:textId="77777777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2B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</w:t>
            </w: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  <w:p w14:paraId="0EE6F2A1" w14:textId="44C13070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03" w:type="pct"/>
          </w:tcPr>
          <w:p w14:paraId="66F609C9" w14:textId="77777777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4CF6D4BE" w14:textId="2BF80030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639" w:type="pct"/>
          </w:tcPr>
          <w:p w14:paraId="344C5717" w14:textId="43D22D61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5" w:type="pct"/>
          </w:tcPr>
          <w:p w14:paraId="6FB5CD91" w14:textId="15ED58CC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บรรลุ/ไม่บรรลุ</w:t>
            </w:r>
          </w:p>
        </w:tc>
        <w:tc>
          <w:tcPr>
            <w:tcW w:w="518" w:type="pct"/>
          </w:tcPr>
          <w:p w14:paraId="2C9C2711" w14:textId="491F3F5A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5" w:type="pct"/>
          </w:tcPr>
          <w:p w14:paraId="7D938685" w14:textId="0794B3B2" w:rsidR="00C948BB" w:rsidRPr="003C2BE8" w:rsidRDefault="00C948BB" w:rsidP="00145B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145BE0" w:rsidRPr="003C2BE8" w14:paraId="4A0997CC" w14:textId="77777777" w:rsidTr="008E7BA9">
        <w:trPr>
          <w:trHeight w:val="457"/>
        </w:trPr>
        <w:tc>
          <w:tcPr>
            <w:tcW w:w="558" w:type="pct"/>
          </w:tcPr>
          <w:p w14:paraId="7BF01407" w14:textId="5A23C267" w:rsidR="00C948BB" w:rsidRPr="003C2BE8" w:rsidRDefault="000067E6" w:rsidP="0081504D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 w:rsidRPr="003C2BE8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97" w:type="pct"/>
          </w:tcPr>
          <w:p w14:paraId="1CBBF5A6" w14:textId="02E1C426" w:rsidR="00C948BB" w:rsidRPr="003C2BE8" w:rsidRDefault="008E7BA9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วิทยาลัยควรจัดระบบและกลไกในการปฏิบัติงานให้ทุกกิจกรรมสามารถเชื่อมโยงจากแผนสู่การปฏิบัติได้ โดยหัวใจสำคัญเริ่มต้นที่แผนกลยุทธ์ นำตัวบ่งชี้ความสำเร็จของแผนมาเป็นหลักในการดำเนินงาน และจัดทำระบบและกลไกนำสู่การปฏิบัติ มีการเปรียบเทียบแผนและผล จะพบว่าแต่ละภารกิจประสบความสำเร็จหรือไม่อย่างไร หากไม่เป็นไปตามเป้าหมายควรวิเคราะห์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และจัดทำการปรับปรุง เพื่อพัฒนาให้ดียิ่งขึ้นต่อไป</w:t>
            </w:r>
          </w:p>
        </w:tc>
        <w:tc>
          <w:tcPr>
            <w:tcW w:w="885" w:type="pct"/>
          </w:tcPr>
          <w:p w14:paraId="443D5B16" w14:textId="7217F918" w:rsidR="00C948BB" w:rsidRPr="003C2BE8" w:rsidRDefault="00C948BB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0DC2F4A" w14:textId="77777777" w:rsidR="00C948BB" w:rsidRPr="003C2BE8" w:rsidRDefault="00C948BB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1A0EEAA0" w14:textId="77777777" w:rsidR="00C948BB" w:rsidRPr="003C2BE8" w:rsidRDefault="00C948BB" w:rsidP="0081504D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494BAD34" w14:textId="77777777" w:rsidR="00C948BB" w:rsidRPr="003C2BE8" w:rsidRDefault="00C948BB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77408841" w14:textId="77777777" w:rsidR="00C948BB" w:rsidRPr="003C2BE8" w:rsidRDefault="00C948BB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01B81E67" w14:textId="77777777" w:rsidR="00C948BB" w:rsidRPr="003C2BE8" w:rsidRDefault="00C948BB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BE0" w:rsidRPr="003C2BE8" w14:paraId="14470033" w14:textId="77777777" w:rsidTr="008E7BA9">
        <w:trPr>
          <w:trHeight w:val="457"/>
        </w:trPr>
        <w:tc>
          <w:tcPr>
            <w:tcW w:w="558" w:type="pct"/>
          </w:tcPr>
          <w:p w14:paraId="091B9F7E" w14:textId="77777777" w:rsidR="000067E6" w:rsidRPr="003C2BE8" w:rsidRDefault="000067E6" w:rsidP="0081504D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97" w:type="pct"/>
          </w:tcPr>
          <w:p w14:paraId="03C259AD" w14:textId="7E27B367" w:rsidR="000067E6" w:rsidRPr="003C2BE8" w:rsidRDefault="008E7BA9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วิทยาลัยควรสร้างความเข้าใจกับผู้รับผิดชอบตัวบ่งชี้ ด้านการประกันคุณภาพการศึกษาภายใน ให้เข้าใจคำถามหรือสิ่งที่ตัวบ่งชี้แต่ละตัวต้องการ ความสำเร็จและความพยายามแสดงผลลัพธ์ที่เกิดจากประเด็นต่างๆเหล่านั้น การเขียนแบบรายงานการประเมินตนเอง ควรเริ่มต้นจากเป้าหมายของกิจกรรมนั้นๆ ว่าต้องการเป้าหมายอะไร และลงมือปฏิบัติตามกระบวนการที่กำหนดไว้ และพิจารณาว่ามีผลลัพธ์อะไรที่เกิดขึ้นบ้างเป็นไปตามเป้าหมายที่ระบุไว้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หรือไม่ แล้วสรุปหาแนวทางแก้ไข</w:t>
            </w:r>
          </w:p>
        </w:tc>
        <w:tc>
          <w:tcPr>
            <w:tcW w:w="885" w:type="pct"/>
          </w:tcPr>
          <w:p w14:paraId="51F6FE77" w14:textId="77777777" w:rsidR="000067E6" w:rsidRPr="003C2BE8" w:rsidRDefault="000067E6" w:rsidP="0081504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B8CF30D" w14:textId="77777777" w:rsidR="000067E6" w:rsidRPr="003C2BE8" w:rsidRDefault="000067E6" w:rsidP="00815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3954E8B4" w14:textId="77777777" w:rsidR="000067E6" w:rsidRPr="003C2BE8" w:rsidRDefault="000067E6" w:rsidP="0081504D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097016F6" w14:textId="77777777" w:rsidR="000067E6" w:rsidRPr="003C2BE8" w:rsidRDefault="000067E6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2C2D9F7B" w14:textId="77777777" w:rsidR="000067E6" w:rsidRPr="003C2BE8" w:rsidRDefault="000067E6" w:rsidP="00815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6D4BE96E" w14:textId="77777777" w:rsidR="000067E6" w:rsidRPr="003C2BE8" w:rsidRDefault="000067E6" w:rsidP="00815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EAF" w:rsidRPr="003C2BE8" w14:paraId="1891E35E" w14:textId="77777777" w:rsidTr="008E7BA9">
        <w:trPr>
          <w:trHeight w:val="457"/>
        </w:trPr>
        <w:tc>
          <w:tcPr>
            <w:tcW w:w="558" w:type="pct"/>
          </w:tcPr>
          <w:p w14:paraId="318516BA" w14:textId="244212BF" w:rsidR="00C84EAF" w:rsidRPr="003C2BE8" w:rsidRDefault="00C84EAF" w:rsidP="00C84EA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97" w:type="pct"/>
          </w:tcPr>
          <w:p w14:paraId="29BB9278" w14:textId="2E064512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หลักสูตรวิทยาลัยมีเป็นจำนวนมาก ทั้งหลักสูตรระดับอนุปริญญา ปวส. และ ปวช. ฝ่ายวิชาการควรแยกหลักสูตรออกเป็นกลุ่ม แล้วนำมาวิเคราะห์ว่าหลักสูตรใดมีผลลัพธ์ในเกณฑ์ดี หลักสูตรใดมีผลลัพธ์ที่อยู่ในระดับปานกลาง และนำอาจารย์รวมทั้งผู้บริหารที่เกี่ยวข้องมาแลกเปลี่ยนเรียนรู้ร่วมกันและวางระบบกลไกการปฏิบัติงานไปในทิศทางเดียวกัน เพื่อจะทำให้ทุกหลักสูตรได้มีทิศทางการพัฒนาไปในทิศทางเดียวกัน และมีผลลัพธ์ของทุกหลักสูตรดีขึ้นอย่างต่อเนื่อง</w:t>
            </w:r>
          </w:p>
        </w:tc>
        <w:tc>
          <w:tcPr>
            <w:tcW w:w="885" w:type="pct"/>
          </w:tcPr>
          <w:p w14:paraId="59C59EFB" w14:textId="71CB9261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D70F2FB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41263AF6" w14:textId="77777777" w:rsidR="00C84EAF" w:rsidRPr="003C2BE8" w:rsidRDefault="00C84EAF" w:rsidP="00C84EAF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72B0B68C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00580822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4C3CA9C9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EAF" w:rsidRPr="003C2BE8" w14:paraId="05AD5872" w14:textId="77777777" w:rsidTr="008E7BA9">
        <w:trPr>
          <w:trHeight w:val="457"/>
        </w:trPr>
        <w:tc>
          <w:tcPr>
            <w:tcW w:w="558" w:type="pct"/>
          </w:tcPr>
          <w:p w14:paraId="2F634129" w14:textId="77777777" w:rsidR="00C84EAF" w:rsidRPr="003C2BE8" w:rsidRDefault="00C84EAF" w:rsidP="00C84EAF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0DC79C1D" w14:textId="7B301D62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ในการจัดกิจกรรมพัฒนานักศึกษา หลักสูตรควรนำแผนกลยุทธ์ ด้านคุณสมบัติของผู้เรียนที่พึ่งประสงค์และกรอบ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TQF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5 ด้าน รวมทั้งการพัฒนาผู้เรียนตามเกณฑ์ สป.อว. จะทำให้กิจกรรมพัฒนานักศึกษา สามารถ    บูรณาการกับการเรียนการสอนและเข้าถึงผู้เรียนอย่างครบถ้วนตามเป้าหมายที่หลักสูตรกำหนดไว้</w:t>
            </w:r>
          </w:p>
        </w:tc>
        <w:tc>
          <w:tcPr>
            <w:tcW w:w="885" w:type="pct"/>
          </w:tcPr>
          <w:p w14:paraId="3DBCAC53" w14:textId="7777777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A2BB0F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492FB749" w14:textId="77777777" w:rsidR="00C84EAF" w:rsidRPr="003C2BE8" w:rsidRDefault="00C84EAF" w:rsidP="00C84EAF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46974C07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354C8096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52EDBE6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EAF" w:rsidRPr="003C2BE8" w14:paraId="25083375" w14:textId="77777777" w:rsidTr="008E7BA9">
        <w:trPr>
          <w:trHeight w:val="457"/>
        </w:trPr>
        <w:tc>
          <w:tcPr>
            <w:tcW w:w="558" w:type="pct"/>
          </w:tcPr>
          <w:p w14:paraId="41C1A4A1" w14:textId="775A0FB5" w:rsidR="00C84EAF" w:rsidRPr="003C2BE8" w:rsidRDefault="00C84EAF" w:rsidP="00C84E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97" w:type="pct"/>
          </w:tcPr>
          <w:p w14:paraId="3CD59406" w14:textId="174BD778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วิทยาลัยควรวางแผนปฏิบัติงานด้านงานวิจัยอย่างมีประสิทธิภาพ เช่น วางแผนว่าจะส่งผลงานวิจัยตีพิมพ์ 1 เรื่องต่อปี และมีการจดอนุสิทธิบัตรอย่างน้อย 1 เรื่องต่อปี เพื่อผลลัพธ์จากการ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นำผลงานวิจัยมาใช้ประโยชน์ได้ตามเกณฑ์ประเมินยิ่งขึ้น</w:t>
            </w:r>
          </w:p>
        </w:tc>
        <w:tc>
          <w:tcPr>
            <w:tcW w:w="885" w:type="pct"/>
          </w:tcPr>
          <w:p w14:paraId="689C745B" w14:textId="7777777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528C084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176E72A7" w14:textId="77777777" w:rsidR="00C84EAF" w:rsidRPr="003C2BE8" w:rsidRDefault="00C84EAF" w:rsidP="00C84EAF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03313D53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130A45AA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0C1F3A3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EAF" w:rsidRPr="003C2BE8" w14:paraId="4521B75E" w14:textId="77777777" w:rsidTr="008E7BA9">
        <w:trPr>
          <w:trHeight w:val="457"/>
        </w:trPr>
        <w:tc>
          <w:tcPr>
            <w:tcW w:w="558" w:type="pct"/>
          </w:tcPr>
          <w:p w14:paraId="2012E824" w14:textId="77777777" w:rsidR="00C84EAF" w:rsidRPr="003C2BE8" w:rsidRDefault="00C84EAF" w:rsidP="00C84EAF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10606FD8" w14:textId="54BEE429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วิทยาลัยมีผลงานจากสิ่งประดิษฐ์มานำเสนอทั้งในด้านงบประมาณและผลงานวิจัย แต่สิ่งที่วิทยาลัยต้องให้ความสำคัญอย่างยิ่ง คือ ถ้าวิทยาลัยไม่ได้รับงบประมาณหรืองานตีพิมพ์จากงานวิจัยเลย แสดงถึงศักยภาพของอาจารย์ที่ดูแลระดับอนุปริญญา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ควรให้อาจารย์สร้างงานวิจัยและนำงานวิจัยไปใช้ประโยชน์ และดำเนินการอย่างจริงจัง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มิฉะนั้นจะไม่เป็นที่ยอมรับในสถาบันอุดมศึกษาอย่างแท้จริง</w:t>
            </w:r>
          </w:p>
        </w:tc>
        <w:tc>
          <w:tcPr>
            <w:tcW w:w="885" w:type="pct"/>
          </w:tcPr>
          <w:p w14:paraId="5EAF5EE0" w14:textId="7777777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8D7941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5157F7BD" w14:textId="77777777" w:rsidR="00C84EAF" w:rsidRPr="003C2BE8" w:rsidRDefault="00C84EAF" w:rsidP="00C84EAF">
            <w:pPr>
              <w:pStyle w:val="ae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36C7E3E7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2D7EF162" w14:textId="77777777" w:rsidR="00C84EAF" w:rsidRPr="003C2BE8" w:rsidRDefault="00C84EAF" w:rsidP="00C84EA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79FEF59E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EAF" w:rsidRPr="003C2BE8" w14:paraId="4477DB86" w14:textId="77777777" w:rsidTr="008E7BA9">
        <w:trPr>
          <w:trHeight w:val="441"/>
        </w:trPr>
        <w:tc>
          <w:tcPr>
            <w:tcW w:w="558" w:type="pct"/>
          </w:tcPr>
          <w:p w14:paraId="21D62FBE" w14:textId="560902C6" w:rsidR="00C84EAF" w:rsidRPr="003C2BE8" w:rsidRDefault="00C84EAF" w:rsidP="00C84EA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97" w:type="pct"/>
          </w:tcPr>
          <w:p w14:paraId="1D640217" w14:textId="2C61CB18" w:rsidR="00C84EAF" w:rsidRPr="003C2BE8" w:rsidRDefault="00C84EAF" w:rsidP="00C84EAF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 ด้านบริการทางวิชาการ ควรเริ่มต้นจากการวิเคราะห์ความต้องการของกลุ่มเป้าหมาย และนำมาพัฒนาควบคู่กับแผนกลยุทธ์ของวิทยาลัย ด้านบริการทางวิชาการ แล้วจึงเอาข้อมูลทั้ง 2 ส่วน มาจัดทำเป็นแผนบริการทางวิชาการตลอดทั้งปี โดยนำมาจัดทำระบบและกลไกของการบริการทางวิชาการให้เข้มแข็ง รวมทั้งมีการกำกับผลลัพธ์ที่ชัดเจน</w:t>
            </w:r>
          </w:p>
        </w:tc>
        <w:tc>
          <w:tcPr>
            <w:tcW w:w="885" w:type="pct"/>
          </w:tcPr>
          <w:p w14:paraId="30F24A97" w14:textId="0828B993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A245008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3E1F2031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4B22D71C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12A328D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18616CA9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67D32C5A" w14:textId="77777777" w:rsidTr="008E7BA9">
        <w:trPr>
          <w:trHeight w:val="441"/>
        </w:trPr>
        <w:tc>
          <w:tcPr>
            <w:tcW w:w="558" w:type="pct"/>
          </w:tcPr>
          <w:p w14:paraId="1245824B" w14:textId="1F74F83C" w:rsidR="00C84EAF" w:rsidRPr="003C2BE8" w:rsidRDefault="00C84EAF" w:rsidP="00C84EA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3C1A84F7" w14:textId="61F9C942" w:rsidR="00C84EAF" w:rsidRPr="003C2BE8" w:rsidRDefault="00C84EAF" w:rsidP="00C84EA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เพื่อสร้างศักยภาพเชิงบริการวิชาการให้เข้มแข็งยิ่งขึ้น ดังนั้นวิทยาลัยควรให้ความสำคัญกับการนำสิ่งประดิษฐ์ หรืองานวิจัยมาบูรณาการกับบริการวิชาการ โดยให้ชุมชนได้ใช้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ประโยชน์จากสิ่งประดิษฐ์ หรืองานวิจัยเหล่านั้น จะเป็นการสร้างคุณค่า และผลลัพธ์ที่ดีกับชุมชนอย่างแท้จริง</w:t>
            </w:r>
          </w:p>
        </w:tc>
        <w:tc>
          <w:tcPr>
            <w:tcW w:w="885" w:type="pct"/>
          </w:tcPr>
          <w:p w14:paraId="0FA436A4" w14:textId="20B0DCFC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9D0D85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4C0771BE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54A36974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1C116268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61F8EC66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5A9CCDC4" w14:textId="77777777" w:rsidTr="008E7BA9">
        <w:trPr>
          <w:trHeight w:val="441"/>
        </w:trPr>
        <w:tc>
          <w:tcPr>
            <w:tcW w:w="558" w:type="pct"/>
          </w:tcPr>
          <w:p w14:paraId="79173F46" w14:textId="6563D2DD" w:rsidR="00C84EAF" w:rsidRPr="003C2BE8" w:rsidRDefault="00C84EAF" w:rsidP="00C84EA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23BB1B0F" w14:textId="212010AB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วิทยาลัยควรให้ความสำคัญกับการบริการทางวิชาการ ทั้งในส่วนของการให้เปล่า โดยได้รับงบประมาณจากสถาบันและจากแหล่งทุนภายนอก โดยเปรียบเทียบและหาแนวทางวางกลยุทธ์ว่าจะบริหารงานอย่างไรให้ตอบโจทย์จังหวัดพิจิตรให้มากที่สุด และเกิดประโยชน์กับชุมชนในท้องถิ่นตรงตามเป้าหมายที่กำหนด</w:t>
            </w:r>
          </w:p>
        </w:tc>
        <w:tc>
          <w:tcPr>
            <w:tcW w:w="885" w:type="pct"/>
          </w:tcPr>
          <w:p w14:paraId="0BE35219" w14:textId="606BD444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AD151B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3B37A727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6114515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63807B92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5311868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63D7A181" w14:textId="77777777" w:rsidTr="008E7BA9">
        <w:trPr>
          <w:trHeight w:val="405"/>
        </w:trPr>
        <w:tc>
          <w:tcPr>
            <w:tcW w:w="558" w:type="pct"/>
          </w:tcPr>
          <w:p w14:paraId="0C4D9B12" w14:textId="619F0BB4" w:rsidR="00C84EAF" w:rsidRPr="003C2BE8" w:rsidRDefault="00C84EAF" w:rsidP="00C84E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97" w:type="pct"/>
          </w:tcPr>
          <w:p w14:paraId="00B199E1" w14:textId="5F953141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การจัดทำแผนด้านการทำนุบำรุงศิลปะวัฒนธรรม ควรเริ่มจากการนำแผนกลยุทธ์และ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ที่กำหนดไว้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ในแผนมาเป็นหลักในการดำเนินการด้าน</w:t>
            </w: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ศิลป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ะวัฒนธรรม และนำแผนไปสู่การปฏิบัติ มีการดำเนินการตามวงจร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PDCA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โดยบุคลากรทุกภาคส่วนมีส่วนร่วมและในแต่ละโครงการควรกำหนดผลลัพธ์ (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Output/Outcome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) ของการดำเนินกิจกรรมให้ชัดเจน และเมื่อมีประเด็นที่แตกต่างจากเป้าหมายของแผน ผู้รับผิดชอบจะต้องพิจารณาหาสาเหตุของปัญหาและดำเนินการแก้ไขให้ดียิ่งขึ้นในปีถัดไป</w:t>
            </w:r>
          </w:p>
        </w:tc>
        <w:tc>
          <w:tcPr>
            <w:tcW w:w="885" w:type="pct"/>
          </w:tcPr>
          <w:p w14:paraId="1842B82A" w14:textId="538A6E2D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29FE6B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5B62006C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59B70D3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5E820876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3D8B73C7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0A2645DF" w14:textId="77777777" w:rsidTr="008E7BA9">
        <w:trPr>
          <w:trHeight w:val="405"/>
        </w:trPr>
        <w:tc>
          <w:tcPr>
            <w:tcW w:w="558" w:type="pct"/>
          </w:tcPr>
          <w:p w14:paraId="634E591D" w14:textId="77777777" w:rsidR="00C84EAF" w:rsidRPr="003C2BE8" w:rsidRDefault="00C84EAF" w:rsidP="00C84EAF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4FBD8F77" w14:textId="100465AC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ผู้รับผิดชอบควรกำกับติดตามการนำกิจกรรมด้านบูรณาการด้านการเรียนการสอน กับการทำนุบำรุงศิลป</w:t>
            </w: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t>ะ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และวัฒนธรรม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ให้เป็นไปตามเป้าหมายที่แผนกำหนดไว้ และควรมีหลักฐานในการดำเนินงานให้ชัดเจน เช่น ระบุไว้ใน มคอ. 3 และ มคอ. 5 ของรายวิชานั้น ๆ </w:t>
            </w:r>
          </w:p>
        </w:tc>
        <w:tc>
          <w:tcPr>
            <w:tcW w:w="885" w:type="pct"/>
          </w:tcPr>
          <w:p w14:paraId="3635B195" w14:textId="7777777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44EA6371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6EF5B65F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63624FEC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4DA102DA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34F7312C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4DA53E14" w14:textId="77777777" w:rsidTr="008E7BA9">
        <w:trPr>
          <w:trHeight w:val="397"/>
        </w:trPr>
        <w:tc>
          <w:tcPr>
            <w:tcW w:w="558" w:type="pct"/>
          </w:tcPr>
          <w:p w14:paraId="16D6112E" w14:textId="046B47E1" w:rsidR="00C84EAF" w:rsidRPr="003C2BE8" w:rsidRDefault="00C84EAF" w:rsidP="00C84EA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องค์ประกอบที่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97" w:type="pct"/>
          </w:tcPr>
          <w:p w14:paraId="0B39BDAA" w14:textId="535BC9B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การนำเสนอแผนกลยุทธ์ควรนำปัจจัยสำคัญของแผนออกมาแสดง เช่น มีประเด็นยุทธศาสตร์ใดบ้าง ตัวบ่งชี้กี่ตัว มีการนำไปสู่การปฏิบัติอย่างไรและ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KPI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แต่ละตัวตามแผนมีปัจจัยใด ประสบความสำเร็จหรือไม่ ประสบความสำเร็จเพราะอะไร ในปีการศึกษา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2563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มีสภาวะการเปลี่ยนแปลงในประเทศหรือในพื้นที่หรือไม่ มีผลกระทบต่อแผนอย่างไร และวิทยาลัยปรับแผนอย่างไรบ้าง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ผลลัพธ์ที่เกิดขึ้นบรรลุเป้าหมายกี่เปอร์เซ็นต์และจะปรับปรุงอย่างไรในปีต่อไป </w:t>
            </w:r>
          </w:p>
        </w:tc>
        <w:tc>
          <w:tcPr>
            <w:tcW w:w="885" w:type="pct"/>
          </w:tcPr>
          <w:p w14:paraId="2D5DC3EA" w14:textId="04CB6DA3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131B65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6B2BC76B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098E4218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318A593A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238DDCFD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41EF2A63" w14:textId="77777777" w:rsidTr="008E7BA9">
        <w:trPr>
          <w:trHeight w:val="397"/>
        </w:trPr>
        <w:tc>
          <w:tcPr>
            <w:tcW w:w="558" w:type="pct"/>
          </w:tcPr>
          <w:p w14:paraId="37A44995" w14:textId="494226D5" w:rsidR="00C84EAF" w:rsidRPr="003C2BE8" w:rsidRDefault="00C84EAF" w:rsidP="00C84EA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pct"/>
          </w:tcPr>
          <w:p w14:paraId="18E1F20E" w14:textId="7671A6F4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การวิเคราะห์สถานการณ์ทางการเงินของวิทยาลัยควรวิเคราะห์รายละเอียดและแยกพันธกิจให้ชัดเจน และต้องสรุปออกมาว่าต้นทุนดำเนินงานของหลักสูตร โครงการบริการทางวิชาการต่างๆ เป็นอย่างไร เมื่อเทียบระหว่างรายรับกับต้นทุน หลักสูตรเกิดความคุ้มค่าหรือไม่ และสามารถนำไปเปรียบเทียบกับหลักสูตรเดียวกันกับวิทยาลัยชุมชนอื่นๆ เพื่อสร้างโอกาสทางการแข่งขัน</w:t>
            </w:r>
          </w:p>
        </w:tc>
        <w:tc>
          <w:tcPr>
            <w:tcW w:w="885" w:type="pct"/>
          </w:tcPr>
          <w:p w14:paraId="34A7AF4C" w14:textId="412DE61E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1FFCCC1B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402EE4F3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62122082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6C75FA15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0507F63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5478686F" w14:textId="77777777" w:rsidTr="008E7BA9">
        <w:trPr>
          <w:trHeight w:val="397"/>
        </w:trPr>
        <w:tc>
          <w:tcPr>
            <w:tcW w:w="558" w:type="pct"/>
          </w:tcPr>
          <w:p w14:paraId="2B8CE486" w14:textId="77777777" w:rsidR="00C84EAF" w:rsidRPr="003C2BE8" w:rsidRDefault="00C84EAF" w:rsidP="00C84EA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pct"/>
          </w:tcPr>
          <w:p w14:paraId="5727B5A1" w14:textId="14437EAD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วิทยาลัยควรมีการบริหารความเสี่ยง ในประเด็นที่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เป็นความเสี่ยงชัดเจน โดยมีการวิเคราะห์โอกาส ผลกระทบ มีการวางแผนประเมินความเสี่ยง มีการจัดการความเสี่ยงตามรูปแบบ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ERM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ที่เหมาะสม มีการกำกับติดตาม การดำเนินการของความเสี่ยง มีการประเมินความเสี่ยงและสุดท้ายเมื่อเปรียบเทียบประเด็นความเสี่ยงกับปีที่ผ่านมา ความเสี่ยงลดลงจากการบริหารจัดการความเสี่ยงนั้น ๆหรือไม่</w:t>
            </w:r>
          </w:p>
        </w:tc>
        <w:tc>
          <w:tcPr>
            <w:tcW w:w="885" w:type="pct"/>
          </w:tcPr>
          <w:p w14:paraId="296FD03C" w14:textId="7777777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4194531B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72450D52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5E1CECD0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16B5C24E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55EBDC89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7C79A705" w14:textId="77777777" w:rsidTr="008E7BA9">
        <w:trPr>
          <w:trHeight w:val="397"/>
        </w:trPr>
        <w:tc>
          <w:tcPr>
            <w:tcW w:w="558" w:type="pct"/>
          </w:tcPr>
          <w:p w14:paraId="314965E8" w14:textId="09D8A3DB" w:rsidR="00C84EAF" w:rsidRPr="003C2BE8" w:rsidRDefault="00C84EAF" w:rsidP="00C84EA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0A17B5C3" w14:textId="2F903B24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การดำเนินการด้านการจัดการความรู้ วิทยาลัยควรดำเนินการจัดการความรู้ตามขั้นตอน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ขั้นตอน ของ กพร. โดยเริ่มจากการเลือกประเด็นความรู้ การแลกเปลี่ยน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ความรู้ การนำความรู้มาจัดการโดยกำหนดประเด็น และปรับภาษาให้ถูกต้อง นำไปทดลองใช้ แลกเปลี่ยนเรียนรู้ และประชุมคณะกรรมการกับผู้แลกเปลี่ยนเรียนรู้ ที่นำการจัดการความรู้ไปทดลองใช้ และสุดท้ายเกิดองค์ความรู้ที่เหมาะสมกับวิทยาลัยชุมชนนั้นๆ</w:t>
            </w:r>
          </w:p>
        </w:tc>
        <w:tc>
          <w:tcPr>
            <w:tcW w:w="885" w:type="pct"/>
          </w:tcPr>
          <w:p w14:paraId="67D74A2C" w14:textId="2F0FBECE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49457278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0845426F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641251D2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2DD9D9A7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197FB8E2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4EAF" w:rsidRPr="003C2BE8" w14:paraId="7E154624" w14:textId="77777777" w:rsidTr="008E7BA9">
        <w:trPr>
          <w:trHeight w:val="472"/>
        </w:trPr>
        <w:tc>
          <w:tcPr>
            <w:tcW w:w="558" w:type="pct"/>
          </w:tcPr>
          <w:p w14:paraId="7CFADD5E" w14:textId="7AA17FCD" w:rsidR="00C84EAF" w:rsidRPr="003C2BE8" w:rsidRDefault="00C84EAF" w:rsidP="00C84E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7" w:type="pct"/>
          </w:tcPr>
          <w:p w14:paraId="3ACA7807" w14:textId="0DB51367" w:rsidR="00C84EAF" w:rsidRPr="003C2BE8" w:rsidRDefault="00C84EAF" w:rsidP="00C84EA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ด้านการบริหารและพัฒนาอาจารย์ ในส่วนของการบริหารควรต้องระบุภาระงานที่อาจารย์หรือเจ้าหน้าที่ได้รับมอบหมาย และสวัสดิการ สิ่งจูงใจ ผลตอบแทนที่วิทยาลัยจัดให้อาจารย์และบุคลากรทุกคน ที่เป็นการจูงใจให้บุคลากรทุกคนยังคงทำงานกับองค์กร และ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จัดทำแผนพัฒนาบุคลากร (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Individual Development Plan : IDP)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อย่างน้อยเป้าหมายระยะยาว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3-5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และเมื่อผ่านปีงบประมาณ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>2564 (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ปีการศึกษา </w:t>
            </w:r>
            <w:r w:rsidRPr="003C2BE8">
              <w:rPr>
                <w:rFonts w:ascii="TH Sarabun New" w:hAnsi="TH Sarabun New" w:cs="TH Sarabun New"/>
                <w:sz w:val="32"/>
                <w:szCs w:val="32"/>
              </w:rPr>
              <w:t xml:space="preserve">2563) </w:t>
            </w:r>
            <w:r w:rsidRPr="003C2BE8">
              <w:rPr>
                <w:rFonts w:ascii="TH Sarabun New" w:hAnsi="TH Sarabun New" w:cs="TH Sarabun New"/>
                <w:sz w:val="32"/>
                <w:szCs w:val="32"/>
                <w:cs/>
              </w:rPr>
              <w:t>ให้สรุปผลลัพธ์ที่เกิดขึ้นจากการพัฒนาบุคลากรว่าเกิดผลลัพธ์และความคุ้มค่าอย่างไรบ้าง</w:t>
            </w:r>
          </w:p>
        </w:tc>
        <w:tc>
          <w:tcPr>
            <w:tcW w:w="885" w:type="pct"/>
          </w:tcPr>
          <w:p w14:paraId="3F0B5D67" w14:textId="2C438D7D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20B14CE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9" w:type="pct"/>
          </w:tcPr>
          <w:p w14:paraId="6E29FB40" w14:textId="77777777" w:rsidR="00C84EAF" w:rsidRPr="003C2BE8" w:rsidRDefault="00C84EAF" w:rsidP="00C84EAF">
            <w:pPr>
              <w:pStyle w:val="ae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5" w:type="pct"/>
          </w:tcPr>
          <w:p w14:paraId="5B98ACFA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8" w:type="pct"/>
          </w:tcPr>
          <w:p w14:paraId="0B30CDDD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5" w:type="pct"/>
          </w:tcPr>
          <w:p w14:paraId="6A563EFF" w14:textId="77777777" w:rsidR="00C84EAF" w:rsidRPr="003C2BE8" w:rsidRDefault="00C84EAF" w:rsidP="00C84E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149271D" w14:textId="77777777" w:rsidR="00365C39" w:rsidRPr="003C2BE8" w:rsidRDefault="00365C39" w:rsidP="00064F71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3C2BE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602F" w14:textId="77777777" w:rsidR="000F2C65" w:rsidRDefault="000F2C65">
      <w:r>
        <w:separator/>
      </w:r>
    </w:p>
  </w:endnote>
  <w:endnote w:type="continuationSeparator" w:id="0">
    <w:p w14:paraId="4F3431A3" w14:textId="77777777" w:rsidR="000F2C65" w:rsidRDefault="000F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557" w14:textId="77777777"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B174E72" w14:textId="77777777"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99D1" w14:textId="716AEB77" w:rsidR="001C022D" w:rsidRPr="00384217" w:rsidRDefault="00064F71" w:rsidP="000D6676">
    <w:pPr>
      <w:pStyle w:val="a6"/>
      <w:ind w:right="360"/>
      <w:rPr>
        <w:rFonts w:ascii="TH SarabunPSK" w:hAnsi="TH SarabunPSK" w:cs="TH SarabunPSK"/>
        <w:sz w:val="28"/>
        <w:cs/>
      </w:rPr>
    </w:pPr>
    <w:r w:rsidRPr="00064F71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DD81677" wp14:editId="55E28B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7055485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721D" w14:textId="7706A5B0" w:rsidR="00064F71" w:rsidRDefault="00064F7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cs"/>
                                <w:color w:val="7F7F7F" w:themeColor="text1" w:themeTint="80"/>
                                <w:cs/>
                              </w:rPr>
                              <w:t>แผนพัฒนาคุณ</w:t>
                            </w:r>
                            <w:r w:rsidR="00145BE0">
                              <w:rPr>
                                <w:rFonts w:hint="cs"/>
                                <w:color w:val="7F7F7F" w:themeColor="text1" w:themeTint="80"/>
                                <w:cs/>
                              </w:rPr>
                              <w:t xml:space="preserve">ภาพการศึกษา ปีการศึกษา </w:t>
                            </w:r>
                            <w:r w:rsidR="00145BE0">
                              <w:rPr>
                                <w:color w:val="7F7F7F" w:themeColor="text1" w:themeTint="80"/>
                              </w:rPr>
                              <w:t>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D81677" id="กลุ่ม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850721D" w14:textId="7706A5B0" w:rsidR="00064F71" w:rsidRDefault="00064F7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cs"/>
                          <w:color w:val="7F7F7F" w:themeColor="text1" w:themeTint="80"/>
                          <w:cs/>
                        </w:rPr>
                        <w:t>แผนพัฒนาคุณ</w:t>
                      </w:r>
                      <w:r w:rsidR="00145BE0">
                        <w:rPr>
                          <w:rFonts w:hint="cs"/>
                          <w:color w:val="7F7F7F" w:themeColor="text1" w:themeTint="80"/>
                          <w:cs/>
                        </w:rPr>
                        <w:t xml:space="preserve">ภาพการศึกษา ปีการศึกษา </w:t>
                      </w:r>
                      <w:r w:rsidR="00145BE0">
                        <w:rPr>
                          <w:color w:val="7F7F7F" w:themeColor="text1" w:themeTint="80"/>
                        </w:rPr>
                        <w:t>2564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4F71">
      <w:rPr>
        <w:noProof/>
        <w:color w:val="4F81BD" w:themeColor="accent1"/>
        <w:cs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A16A1" wp14:editId="56E312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7055485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7073B1" w14:textId="77777777" w:rsidR="00064F71" w:rsidRDefault="00064F71">
                          <w:pPr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A16A1" id="สี่เหลี่ยมผืนผ้า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57073B1" w14:textId="77777777" w:rsidR="00064F71" w:rsidRDefault="00064F71">
                    <w:pPr>
                      <w:jc w:val="right"/>
                      <w:rPr>
                        <w:color w:val="FFFFFF" w:themeColor="background1"/>
                        <w:sz w:val="35"/>
                        <w:szCs w:val="35"/>
                      </w:rPr>
                    </w:pP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35"/>
                        <w:szCs w:val="35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0841" w14:textId="77777777" w:rsidR="000F2C65" w:rsidRDefault="000F2C65">
      <w:r>
        <w:separator/>
      </w:r>
    </w:p>
  </w:footnote>
  <w:footnote w:type="continuationSeparator" w:id="0">
    <w:p w14:paraId="29A1E7F1" w14:textId="77777777" w:rsidR="000F2C65" w:rsidRDefault="000F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5730" w:rsidRPr="00475730">
          <w:rPr>
            <w:rFonts w:cs="Times New Roman"/>
            <w:b/>
            <w:bCs/>
            <w:noProof/>
            <w:szCs w:val="24"/>
            <w:lang w:val="th-TH"/>
          </w:rPr>
          <w:t>1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 w15:restartNumberingAfterBreak="0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 w15:restartNumberingAfterBreak="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67E6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4461"/>
    <w:rsid w:val="00064F71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04CB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2C65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096D"/>
    <w:rsid w:val="00142B8C"/>
    <w:rsid w:val="00145BE0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37E5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6A0B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066F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2BE8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313E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30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04D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3AEE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1163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E7BA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3879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96D55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89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D5F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1CA3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457A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1F62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4EAF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948BB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13FC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163BA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61A"/>
    <w:rsid w:val="00DC79F5"/>
    <w:rsid w:val="00DD06A7"/>
    <w:rsid w:val="00DD11E4"/>
    <w:rsid w:val="00DD1946"/>
    <w:rsid w:val="00DD1D35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056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526A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1419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0FF8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ย่อหน้ารายการ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6FFB-C7BD-4E19-B98E-66C8E4E0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2564 วิทยาลัยชุมชนพิจิตร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2564 วิทยาลัยชุมชนพิจิตร</dc:title>
  <dc:creator>Administrator</dc:creator>
  <cp:lastModifiedBy>Supawadee Masbang</cp:lastModifiedBy>
  <cp:revision>5</cp:revision>
  <cp:lastPrinted>2019-06-28T07:54:00Z</cp:lastPrinted>
  <dcterms:created xsi:type="dcterms:W3CDTF">2021-12-19T08:25:00Z</dcterms:created>
  <dcterms:modified xsi:type="dcterms:W3CDTF">2021-12-19T08:34:00Z</dcterms:modified>
</cp:coreProperties>
</file>